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30" w:rsidRPr="00577497" w:rsidRDefault="00294230" w:rsidP="00294230">
      <w:pPr>
        <w:jc w:val="center"/>
        <w:rPr>
          <w:rFonts w:ascii="Bookman Old Style" w:hAnsi="Bookman Old Style"/>
          <w:b/>
          <w:bCs/>
          <w:iCs/>
          <w:color w:val="00B0F0"/>
          <w:u w:val="single"/>
        </w:rPr>
      </w:pPr>
      <w:r>
        <w:rPr>
          <w:rFonts w:ascii="Bookman Old Style" w:hAnsi="Bookman Old Style"/>
          <w:b/>
          <w:bCs/>
          <w:iCs/>
          <w:noProof/>
          <w:color w:val="00B0F0"/>
          <w:u w:val="single"/>
        </w:rPr>
        <w:drawing>
          <wp:anchor distT="0" distB="0" distL="114300" distR="114300" simplePos="0" relativeHeight="251652096" behindDoc="1" locked="0" layoutInCell="1" allowOverlap="1">
            <wp:simplePos x="0" y="0"/>
            <wp:positionH relativeFrom="column">
              <wp:posOffset>4995545</wp:posOffset>
            </wp:positionH>
            <wp:positionV relativeFrom="paragraph">
              <wp:posOffset>-251460</wp:posOffset>
            </wp:positionV>
            <wp:extent cx="1459865" cy="1350645"/>
            <wp:effectExtent l="0" t="0" r="6985"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6"/>
                    <a:srcRect/>
                    <a:stretch>
                      <a:fillRect/>
                    </a:stretch>
                  </pic:blipFill>
                  <pic:spPr bwMode="auto">
                    <a:xfrm>
                      <a:off x="0" y="0"/>
                      <a:ext cx="1459865" cy="1350645"/>
                    </a:xfrm>
                    <a:prstGeom prst="rect">
                      <a:avLst/>
                    </a:prstGeom>
                    <a:noFill/>
                    <a:ln w="9525">
                      <a:noFill/>
                      <a:miter lim="800000"/>
                      <a:headEnd/>
                      <a:tailEnd/>
                    </a:ln>
                  </pic:spPr>
                </pic:pic>
              </a:graphicData>
            </a:graphic>
          </wp:anchor>
        </w:drawing>
      </w:r>
      <w:r w:rsidR="00C32EC3">
        <w:rPr>
          <w:rFonts w:ascii="Bookman Old Style" w:hAnsi="Bookman Old Style"/>
          <w:b/>
          <w:bCs/>
          <w:iCs/>
          <w:noProof/>
          <w:color w:val="00B0F0"/>
          <w:u w:val="single"/>
        </w:rPr>
        <w:pict>
          <v:rect id="_x0000_s1026" style="position:absolute;left:0;text-align:left;margin-left:-13.4pt;margin-top:-12.1pt;width:80.1pt;height:99pt;z-index:251660288;mso-position-horizontal-relative:text;mso-position-vertical-relative:text" stroked="f">
            <v:fill r:id="rId7" o:title="" recolor="t" rotate="t" type="frame"/>
          </v:rect>
        </w:pict>
      </w:r>
      <w:r w:rsidRPr="00577497">
        <w:rPr>
          <w:rFonts w:ascii="Bookman Old Style" w:hAnsi="Bookman Old Style"/>
          <w:b/>
          <w:bCs/>
          <w:iCs/>
          <w:color w:val="00B0F0"/>
          <w:u w:val="single"/>
        </w:rPr>
        <w:t>FEDERATION   ALGERIENNE  DE  FOOTBALL</w:t>
      </w:r>
    </w:p>
    <w:p w:rsidR="00294230" w:rsidRPr="00577497" w:rsidRDefault="00294230" w:rsidP="00294230">
      <w:pPr>
        <w:jc w:val="center"/>
        <w:rPr>
          <w:rFonts w:ascii="Bookman Old Style" w:hAnsi="Bookman Old Style"/>
          <w:b/>
          <w:bCs/>
          <w:iCs/>
          <w:color w:val="00B0F0"/>
          <w:u w:val="single"/>
        </w:rPr>
      </w:pPr>
      <w:r w:rsidRPr="00577497">
        <w:rPr>
          <w:rFonts w:ascii="Bookman Old Style" w:hAnsi="Bookman Old Style"/>
          <w:b/>
          <w:bCs/>
          <w:iCs/>
          <w:color w:val="00B0F0"/>
          <w:u w:val="single"/>
        </w:rPr>
        <w:t>LIGUE DE FOOTBALL DE LA WILAYA DE BEJAIA</w:t>
      </w:r>
    </w:p>
    <w:p w:rsidR="00294230" w:rsidRPr="008668DF" w:rsidRDefault="00294230" w:rsidP="00294230">
      <w:pPr>
        <w:jc w:val="center"/>
        <w:rPr>
          <w:rFonts w:ascii="Bookman Old Style" w:hAnsi="Bookman Old Style"/>
          <w:iCs/>
          <w:sz w:val="20"/>
          <w:szCs w:val="20"/>
          <w:u w:val="single"/>
        </w:rPr>
      </w:pPr>
    </w:p>
    <w:p w:rsidR="00294230" w:rsidRPr="00856795" w:rsidRDefault="00856795" w:rsidP="00294230">
      <w:pPr>
        <w:jc w:val="center"/>
        <w:rPr>
          <w:rFonts w:ascii="Bookman Old Style" w:hAnsi="Bookman Old Style"/>
          <w:b/>
          <w:bCs/>
          <w:iCs/>
          <w:sz w:val="28"/>
          <w:szCs w:val="28"/>
          <w:highlight w:val="green"/>
          <w:u w:val="single"/>
        </w:rPr>
      </w:pPr>
      <w:r w:rsidRPr="00856795">
        <w:rPr>
          <w:rFonts w:ascii="Bookman Old Style" w:hAnsi="Bookman Old Style"/>
          <w:b/>
          <w:bCs/>
          <w:iCs/>
          <w:sz w:val="28"/>
          <w:szCs w:val="28"/>
          <w:highlight w:val="green"/>
          <w:u w:val="single"/>
        </w:rPr>
        <w:t xml:space="preserve">ASSEMBLEE  GENERALE  </w:t>
      </w:r>
      <w:r w:rsidR="00294230" w:rsidRPr="00856795">
        <w:rPr>
          <w:rFonts w:ascii="Bookman Old Style" w:hAnsi="Bookman Old Style"/>
          <w:b/>
          <w:bCs/>
          <w:iCs/>
          <w:sz w:val="28"/>
          <w:szCs w:val="28"/>
          <w:highlight w:val="green"/>
          <w:u w:val="single"/>
        </w:rPr>
        <w:t>ORDINAIRE</w:t>
      </w:r>
      <w:r w:rsidR="00294230" w:rsidRPr="00856795">
        <w:rPr>
          <w:rFonts w:ascii="Bookman Old Style" w:hAnsi="Bookman Old Style"/>
          <w:b/>
          <w:bCs/>
          <w:iCs/>
          <w:sz w:val="28"/>
          <w:szCs w:val="28"/>
          <w:highlight w:val="green"/>
          <w:u w:val="single"/>
        </w:rPr>
        <w:tab/>
      </w:r>
    </w:p>
    <w:p w:rsidR="00294230" w:rsidRPr="00577497" w:rsidRDefault="00294230" w:rsidP="00294230">
      <w:pPr>
        <w:jc w:val="center"/>
        <w:rPr>
          <w:rFonts w:ascii="Bookman Old Style" w:hAnsi="Bookman Old Style"/>
          <w:b/>
          <w:bCs/>
          <w:iCs/>
          <w:color w:val="FF0000"/>
          <w:sz w:val="28"/>
          <w:szCs w:val="28"/>
          <w:u w:val="single"/>
        </w:rPr>
      </w:pPr>
      <w:r w:rsidRPr="00856795">
        <w:rPr>
          <w:rFonts w:ascii="Bookman Old Style" w:hAnsi="Bookman Old Style"/>
          <w:b/>
          <w:bCs/>
          <w:iCs/>
          <w:sz w:val="28"/>
          <w:szCs w:val="28"/>
          <w:highlight w:val="green"/>
          <w:u w:val="single"/>
        </w:rPr>
        <w:t>DU  06</w:t>
      </w:r>
      <w:r w:rsidR="00856795" w:rsidRPr="00856795">
        <w:rPr>
          <w:rFonts w:ascii="Bookman Old Style" w:hAnsi="Bookman Old Style"/>
          <w:b/>
          <w:bCs/>
          <w:iCs/>
          <w:sz w:val="28"/>
          <w:szCs w:val="28"/>
          <w:highlight w:val="green"/>
          <w:u w:val="single"/>
        </w:rPr>
        <w:t xml:space="preserve">  FEVFRIER  </w:t>
      </w:r>
      <w:r w:rsidRPr="00856795">
        <w:rPr>
          <w:rFonts w:ascii="Bookman Old Style" w:hAnsi="Bookman Old Style"/>
          <w:b/>
          <w:bCs/>
          <w:iCs/>
          <w:sz w:val="28"/>
          <w:szCs w:val="28"/>
          <w:highlight w:val="green"/>
          <w:u w:val="single"/>
        </w:rPr>
        <w:t>2016</w:t>
      </w:r>
    </w:p>
    <w:p w:rsidR="00294230" w:rsidRPr="008668DF" w:rsidRDefault="00294230" w:rsidP="00294230">
      <w:pPr>
        <w:rPr>
          <w:rFonts w:ascii="Bookman Old Style" w:hAnsi="Bookman Old Style"/>
          <w:iCs/>
          <w:sz w:val="20"/>
          <w:szCs w:val="20"/>
        </w:rPr>
      </w:pPr>
    </w:p>
    <w:p w:rsidR="00294230" w:rsidRPr="00577497" w:rsidRDefault="00294230" w:rsidP="00294230">
      <w:pPr>
        <w:jc w:val="both"/>
        <w:rPr>
          <w:rFonts w:ascii="Bookman Old Style" w:hAnsi="Bookman Old Style"/>
          <w:iCs/>
          <w:sz w:val="28"/>
          <w:szCs w:val="28"/>
        </w:rPr>
      </w:pPr>
      <w:r w:rsidRPr="008668DF">
        <w:rPr>
          <w:rFonts w:ascii="Bookman Old Style" w:hAnsi="Bookman Old Style"/>
          <w:iCs/>
          <w:sz w:val="32"/>
          <w:szCs w:val="32"/>
        </w:rPr>
        <w:t xml:space="preserve">              </w:t>
      </w:r>
      <w:r w:rsidRPr="00577497">
        <w:rPr>
          <w:rFonts w:ascii="Bookman Old Style" w:hAnsi="Bookman Old Style"/>
          <w:iCs/>
          <w:sz w:val="28"/>
          <w:szCs w:val="28"/>
        </w:rPr>
        <w:t xml:space="preserve">L’an deux mille </w:t>
      </w:r>
      <w:r>
        <w:rPr>
          <w:rFonts w:ascii="Bookman Old Style" w:hAnsi="Bookman Old Style"/>
          <w:iCs/>
          <w:sz w:val="28"/>
          <w:szCs w:val="28"/>
        </w:rPr>
        <w:t>seize</w:t>
      </w:r>
      <w:r w:rsidRPr="00577497">
        <w:rPr>
          <w:rFonts w:ascii="Bookman Old Style" w:hAnsi="Bookman Old Style"/>
          <w:iCs/>
          <w:sz w:val="28"/>
          <w:szCs w:val="28"/>
        </w:rPr>
        <w:t xml:space="preserve"> et le </w:t>
      </w:r>
      <w:r>
        <w:rPr>
          <w:rFonts w:ascii="Bookman Old Style" w:hAnsi="Bookman Old Style"/>
          <w:iCs/>
          <w:sz w:val="28"/>
          <w:szCs w:val="28"/>
        </w:rPr>
        <w:t>six</w:t>
      </w:r>
      <w:r w:rsidRPr="00577497">
        <w:rPr>
          <w:rFonts w:ascii="Bookman Old Style" w:hAnsi="Bookman Old Style"/>
          <w:iCs/>
          <w:sz w:val="28"/>
          <w:szCs w:val="28"/>
        </w:rPr>
        <w:t xml:space="preserve"> du mois de Février, à 10 heures,  s’est tenue, à l’auberge des jeunes des frères </w:t>
      </w:r>
      <w:proofErr w:type="spellStart"/>
      <w:r w:rsidRPr="00577497">
        <w:rPr>
          <w:rFonts w:ascii="Bookman Old Style" w:hAnsi="Bookman Old Style"/>
          <w:iCs/>
          <w:sz w:val="28"/>
          <w:szCs w:val="28"/>
        </w:rPr>
        <w:t>Soumari</w:t>
      </w:r>
      <w:proofErr w:type="spellEnd"/>
      <w:r w:rsidRPr="00577497">
        <w:rPr>
          <w:rFonts w:ascii="Bookman Old Style" w:hAnsi="Bookman Old Style"/>
          <w:iCs/>
          <w:sz w:val="28"/>
          <w:szCs w:val="28"/>
        </w:rPr>
        <w:t xml:space="preserve"> de </w:t>
      </w:r>
      <w:proofErr w:type="spellStart"/>
      <w:r w:rsidRPr="00577497">
        <w:rPr>
          <w:rFonts w:ascii="Bookman Old Style" w:hAnsi="Bookman Old Style"/>
          <w:iCs/>
          <w:sz w:val="28"/>
          <w:szCs w:val="28"/>
        </w:rPr>
        <w:t>Béjaia</w:t>
      </w:r>
      <w:proofErr w:type="spellEnd"/>
      <w:r w:rsidRPr="00577497">
        <w:rPr>
          <w:rFonts w:ascii="Bookman Old Style" w:hAnsi="Bookman Old Style"/>
          <w:iCs/>
          <w:sz w:val="28"/>
          <w:szCs w:val="28"/>
        </w:rPr>
        <w:t xml:space="preserve">, l’assemblée générale ordinaire de la ligue de football de la wilaya de </w:t>
      </w:r>
      <w:proofErr w:type="spellStart"/>
      <w:r w:rsidRPr="00577497">
        <w:rPr>
          <w:rFonts w:ascii="Bookman Old Style" w:hAnsi="Bookman Old Style"/>
          <w:iCs/>
          <w:sz w:val="28"/>
          <w:szCs w:val="28"/>
        </w:rPr>
        <w:t>Béjaia</w:t>
      </w:r>
      <w:proofErr w:type="spellEnd"/>
      <w:r w:rsidRPr="00577497">
        <w:rPr>
          <w:rFonts w:ascii="Bookman Old Style" w:hAnsi="Bookman Old Style"/>
          <w:iCs/>
          <w:sz w:val="28"/>
          <w:szCs w:val="28"/>
        </w:rPr>
        <w:t xml:space="preserve"> sous la présidence de Mr </w:t>
      </w:r>
      <w:r w:rsidRPr="00577497">
        <w:rPr>
          <w:rFonts w:ascii="Bookman Old Style" w:hAnsi="Bookman Old Style"/>
          <w:b/>
          <w:bCs/>
          <w:iCs/>
          <w:sz w:val="28"/>
          <w:szCs w:val="28"/>
        </w:rPr>
        <w:t>MAHINDAD  Kamel</w:t>
      </w:r>
      <w:r w:rsidRPr="00577497">
        <w:rPr>
          <w:rFonts w:ascii="Bookman Old Style" w:hAnsi="Bookman Old Style"/>
          <w:iCs/>
          <w:sz w:val="28"/>
          <w:szCs w:val="28"/>
        </w:rPr>
        <w:t xml:space="preserve">, président de la ligue en exercice. </w:t>
      </w:r>
    </w:p>
    <w:p w:rsidR="00294230" w:rsidRPr="008668DF" w:rsidRDefault="00294230" w:rsidP="00294230">
      <w:pPr>
        <w:rPr>
          <w:rFonts w:ascii="Bookman Old Style" w:hAnsi="Bookman Old Style"/>
          <w:iCs/>
          <w:sz w:val="20"/>
          <w:szCs w:val="20"/>
        </w:rPr>
      </w:pPr>
      <w:r w:rsidRPr="008668DF">
        <w:rPr>
          <w:rFonts w:ascii="Bookman Old Style" w:hAnsi="Bookman Old Style"/>
          <w:iCs/>
          <w:sz w:val="32"/>
          <w:szCs w:val="32"/>
        </w:rPr>
        <w:t xml:space="preserve">              </w:t>
      </w:r>
    </w:p>
    <w:p w:rsidR="00294230" w:rsidRPr="008668DF" w:rsidRDefault="00294230" w:rsidP="00294230">
      <w:pPr>
        <w:rPr>
          <w:rFonts w:ascii="Bookman Old Style" w:hAnsi="Bookman Old Style"/>
          <w:iCs/>
          <w:sz w:val="32"/>
          <w:szCs w:val="32"/>
        </w:rPr>
      </w:pPr>
      <w:r w:rsidRPr="008668DF">
        <w:rPr>
          <w:rFonts w:ascii="Bookman Old Style" w:hAnsi="Bookman Old Style"/>
          <w:iCs/>
          <w:sz w:val="32"/>
          <w:szCs w:val="32"/>
        </w:rPr>
        <w:t xml:space="preserve">              </w:t>
      </w:r>
      <w:r w:rsidRPr="00856795">
        <w:rPr>
          <w:rFonts w:ascii="Bookman Old Style" w:hAnsi="Bookman Old Style"/>
          <w:b/>
          <w:bCs/>
          <w:iCs/>
          <w:color w:val="0000FF"/>
          <w:sz w:val="32"/>
          <w:szCs w:val="32"/>
          <w:u w:val="single"/>
          <w:shd w:val="clear" w:color="auto" w:fill="BFBFBF" w:themeFill="background1" w:themeFillShade="BF"/>
        </w:rPr>
        <w:t>Etaient présents</w:t>
      </w:r>
      <w:r w:rsidRPr="008668DF">
        <w:rPr>
          <w:rFonts w:ascii="Bookman Old Style" w:hAnsi="Bookman Old Style"/>
          <w:iCs/>
          <w:sz w:val="32"/>
          <w:szCs w:val="32"/>
        </w:rPr>
        <w:t> :</w:t>
      </w:r>
    </w:p>
    <w:p w:rsidR="00294230" w:rsidRPr="008668DF" w:rsidRDefault="00294230" w:rsidP="00294230">
      <w:pPr>
        <w:rPr>
          <w:rFonts w:ascii="Bookman Old Style" w:hAnsi="Bookman Old Style"/>
          <w:iCs/>
          <w:sz w:val="20"/>
          <w:szCs w:val="20"/>
        </w:rPr>
      </w:pPr>
    </w:p>
    <w:p w:rsidR="00294230" w:rsidRDefault="00294230" w:rsidP="00184957">
      <w:pPr>
        <w:jc w:val="both"/>
        <w:rPr>
          <w:rFonts w:ascii="Bookman Old Style" w:hAnsi="Bookman Old Style"/>
          <w:iCs/>
          <w:sz w:val="28"/>
          <w:szCs w:val="28"/>
        </w:rPr>
      </w:pPr>
      <w:r w:rsidRPr="008668DF">
        <w:rPr>
          <w:rFonts w:ascii="Bookman Old Style" w:hAnsi="Bookman Old Style"/>
          <w:iCs/>
          <w:sz w:val="32"/>
          <w:szCs w:val="32"/>
        </w:rPr>
        <w:t xml:space="preserve">              </w:t>
      </w:r>
      <w:r w:rsidR="00184957">
        <w:rPr>
          <w:rFonts w:ascii="Bookman Old Style" w:hAnsi="Bookman Old Style"/>
          <w:b/>
          <w:bCs/>
          <w:iCs/>
          <w:color w:val="008000"/>
          <w:sz w:val="32"/>
          <w:szCs w:val="32"/>
          <w:u w:val="single"/>
        </w:rPr>
        <w:t xml:space="preserve">Membres du </w:t>
      </w:r>
      <w:proofErr w:type="spellStart"/>
      <w:r w:rsidR="00184957">
        <w:rPr>
          <w:rFonts w:ascii="Bookman Old Style" w:hAnsi="Bookman Old Style"/>
          <w:b/>
          <w:bCs/>
          <w:iCs/>
          <w:color w:val="008000"/>
          <w:sz w:val="32"/>
          <w:szCs w:val="32"/>
          <w:u w:val="single"/>
        </w:rPr>
        <w:t>b</w:t>
      </w:r>
      <w:r w:rsidRPr="008668DF">
        <w:rPr>
          <w:rFonts w:ascii="Bookman Old Style" w:hAnsi="Bookman Old Style"/>
          <w:b/>
          <w:bCs/>
          <w:iCs/>
          <w:color w:val="008000"/>
          <w:sz w:val="32"/>
          <w:szCs w:val="32"/>
          <w:u w:val="single"/>
        </w:rPr>
        <w:t>reau</w:t>
      </w:r>
      <w:proofErr w:type="spellEnd"/>
      <w:r w:rsidRPr="008668DF">
        <w:rPr>
          <w:rFonts w:ascii="Bookman Old Style" w:hAnsi="Bookman Old Style"/>
          <w:b/>
          <w:bCs/>
          <w:iCs/>
          <w:color w:val="008000"/>
          <w:sz w:val="32"/>
          <w:szCs w:val="32"/>
          <w:u w:val="single"/>
        </w:rPr>
        <w:t xml:space="preserve"> de ligue actuel</w:t>
      </w:r>
      <w:r w:rsidRPr="008668DF">
        <w:rPr>
          <w:rFonts w:ascii="Bookman Old Style" w:hAnsi="Bookman Old Style"/>
          <w:b/>
          <w:bCs/>
          <w:iCs/>
          <w:sz w:val="32"/>
          <w:szCs w:val="32"/>
          <w:u w:val="single"/>
        </w:rPr>
        <w:t> </w:t>
      </w:r>
      <w:r w:rsidRPr="008668DF">
        <w:rPr>
          <w:rFonts w:ascii="Bookman Old Style" w:hAnsi="Bookman Old Style"/>
          <w:iCs/>
          <w:sz w:val="32"/>
          <w:szCs w:val="32"/>
        </w:rPr>
        <w:t xml:space="preserve">: </w:t>
      </w:r>
      <w:r w:rsidRPr="00577497">
        <w:rPr>
          <w:rFonts w:ascii="Bookman Old Style" w:hAnsi="Bookman Old Style"/>
          <w:iCs/>
          <w:sz w:val="28"/>
          <w:szCs w:val="28"/>
        </w:rPr>
        <w:t xml:space="preserve">DJOUAMA </w:t>
      </w:r>
      <w:proofErr w:type="spellStart"/>
      <w:r w:rsidRPr="00577497">
        <w:rPr>
          <w:rFonts w:ascii="Bookman Old Style" w:hAnsi="Bookman Old Style"/>
          <w:iCs/>
          <w:sz w:val="28"/>
          <w:szCs w:val="28"/>
        </w:rPr>
        <w:t>Mokrane</w:t>
      </w:r>
      <w:proofErr w:type="spellEnd"/>
      <w:r w:rsidRPr="00577497">
        <w:rPr>
          <w:rFonts w:ascii="Bookman Old Style" w:hAnsi="Bookman Old Style"/>
          <w:iCs/>
          <w:sz w:val="28"/>
          <w:szCs w:val="28"/>
        </w:rPr>
        <w:t xml:space="preserve"> – YOUBI Md-</w:t>
      </w:r>
      <w:proofErr w:type="spellStart"/>
      <w:r w:rsidRPr="00577497">
        <w:rPr>
          <w:rFonts w:ascii="Bookman Old Style" w:hAnsi="Bookman Old Style"/>
          <w:iCs/>
          <w:sz w:val="28"/>
          <w:szCs w:val="28"/>
        </w:rPr>
        <w:t>Ouali</w:t>
      </w:r>
      <w:proofErr w:type="spellEnd"/>
      <w:r w:rsidRPr="00577497">
        <w:rPr>
          <w:rFonts w:ascii="Bookman Old Style" w:hAnsi="Bookman Old Style"/>
          <w:iCs/>
          <w:sz w:val="28"/>
          <w:szCs w:val="28"/>
        </w:rPr>
        <w:t xml:space="preserve"> – MOST</w:t>
      </w:r>
      <w:r>
        <w:rPr>
          <w:rFonts w:ascii="Bookman Old Style" w:hAnsi="Bookman Old Style"/>
          <w:iCs/>
          <w:sz w:val="28"/>
          <w:szCs w:val="28"/>
        </w:rPr>
        <w:t xml:space="preserve">PHAOUI  </w:t>
      </w:r>
      <w:proofErr w:type="spellStart"/>
      <w:r>
        <w:rPr>
          <w:rFonts w:ascii="Bookman Old Style" w:hAnsi="Bookman Old Style"/>
          <w:iCs/>
          <w:sz w:val="28"/>
          <w:szCs w:val="28"/>
        </w:rPr>
        <w:t>Lachemi</w:t>
      </w:r>
      <w:proofErr w:type="spellEnd"/>
      <w:r>
        <w:rPr>
          <w:rFonts w:ascii="Bookman Old Style" w:hAnsi="Bookman Old Style"/>
          <w:iCs/>
          <w:sz w:val="28"/>
          <w:szCs w:val="28"/>
        </w:rPr>
        <w:t xml:space="preserve"> – DJOUDER  Sadi – BENMOUHOUB </w:t>
      </w:r>
      <w:proofErr w:type="spellStart"/>
      <w:r>
        <w:rPr>
          <w:rFonts w:ascii="Bookman Old Style" w:hAnsi="Bookman Old Style"/>
          <w:iCs/>
          <w:sz w:val="28"/>
          <w:szCs w:val="28"/>
        </w:rPr>
        <w:t>Said</w:t>
      </w:r>
      <w:proofErr w:type="spellEnd"/>
      <w:r>
        <w:rPr>
          <w:rFonts w:ascii="Bookman Old Style" w:hAnsi="Bookman Old Style"/>
          <w:iCs/>
          <w:sz w:val="28"/>
          <w:szCs w:val="28"/>
        </w:rPr>
        <w:t>.</w:t>
      </w:r>
    </w:p>
    <w:p w:rsidR="00294230" w:rsidRPr="0087225A" w:rsidRDefault="00294230" w:rsidP="00294230">
      <w:pPr>
        <w:pStyle w:val="Sansinterligne"/>
      </w:pPr>
    </w:p>
    <w:p w:rsidR="00294230" w:rsidRPr="008668DF" w:rsidRDefault="00184957" w:rsidP="00184957">
      <w:pPr>
        <w:ind w:left="1416"/>
        <w:rPr>
          <w:rFonts w:ascii="Bookman Old Style" w:hAnsi="Bookman Old Style"/>
          <w:iCs/>
          <w:sz w:val="20"/>
          <w:szCs w:val="20"/>
        </w:rPr>
      </w:pPr>
      <w:r>
        <w:rPr>
          <w:rFonts w:ascii="Bookman Old Style" w:hAnsi="Bookman Old Style"/>
          <w:b/>
          <w:bCs/>
          <w:iCs/>
          <w:color w:val="008000"/>
          <w:sz w:val="32"/>
          <w:szCs w:val="32"/>
          <w:u w:val="single"/>
        </w:rPr>
        <w:t>Représentants des c</w:t>
      </w:r>
      <w:r w:rsidR="00294230" w:rsidRPr="008668DF">
        <w:rPr>
          <w:rFonts w:ascii="Bookman Old Style" w:hAnsi="Bookman Old Style"/>
          <w:b/>
          <w:bCs/>
          <w:iCs/>
          <w:color w:val="008000"/>
          <w:sz w:val="32"/>
          <w:szCs w:val="32"/>
          <w:u w:val="single"/>
        </w:rPr>
        <w:t>lubs</w:t>
      </w:r>
      <w:r w:rsidR="00294230" w:rsidRPr="008668DF">
        <w:rPr>
          <w:rFonts w:ascii="Bookman Old Style" w:hAnsi="Bookman Old Style"/>
          <w:iCs/>
          <w:sz w:val="32"/>
          <w:szCs w:val="32"/>
        </w:rPr>
        <w:t xml:space="preserve"> :  </w:t>
      </w:r>
    </w:p>
    <w:p w:rsidR="00294230" w:rsidRDefault="00294230" w:rsidP="00294230">
      <w:pPr>
        <w:jc w:val="both"/>
        <w:rPr>
          <w:rFonts w:ascii="Bookman Old Style" w:hAnsi="Bookman Old Style"/>
          <w:iCs/>
          <w:sz w:val="28"/>
          <w:szCs w:val="28"/>
        </w:rPr>
      </w:pPr>
      <w:r w:rsidRPr="008668DF">
        <w:rPr>
          <w:rFonts w:ascii="Bookman Old Style" w:hAnsi="Bookman Old Style"/>
          <w:b/>
          <w:bCs/>
          <w:iCs/>
          <w:sz w:val="32"/>
          <w:szCs w:val="32"/>
          <w:u w:val="single"/>
        </w:rPr>
        <w:t>HONNEUR</w:t>
      </w:r>
      <w:proofErr w:type="gramStart"/>
      <w:r w:rsidRPr="008668DF">
        <w:rPr>
          <w:rFonts w:ascii="Bookman Old Style" w:hAnsi="Bookman Old Style"/>
          <w:iCs/>
          <w:sz w:val="32"/>
          <w:szCs w:val="32"/>
          <w:u w:val="single"/>
        </w:rPr>
        <w:t xml:space="preserve">:  </w:t>
      </w:r>
      <w:r w:rsidRPr="00577497">
        <w:rPr>
          <w:rFonts w:ascii="Bookman Old Style" w:hAnsi="Bookman Old Style"/>
          <w:iCs/>
          <w:sz w:val="28"/>
          <w:szCs w:val="28"/>
        </w:rPr>
        <w:t>CS</w:t>
      </w:r>
      <w:proofErr w:type="gramEnd"/>
      <w:r w:rsidRPr="00577497">
        <w:rPr>
          <w:rFonts w:ascii="Bookman Old Style" w:hAnsi="Bookman Old Style"/>
          <w:iCs/>
          <w:sz w:val="28"/>
          <w:szCs w:val="28"/>
        </w:rPr>
        <w:t xml:space="preserve"> Protection  Civile – </w:t>
      </w:r>
      <w:r>
        <w:rPr>
          <w:rFonts w:ascii="Bookman Old Style" w:hAnsi="Bookman Old Style"/>
          <w:iCs/>
          <w:sz w:val="28"/>
          <w:szCs w:val="28"/>
        </w:rPr>
        <w:t xml:space="preserve">CRB </w:t>
      </w:r>
      <w:proofErr w:type="spellStart"/>
      <w:r>
        <w:rPr>
          <w:rFonts w:ascii="Bookman Old Style" w:hAnsi="Bookman Old Style"/>
          <w:iCs/>
          <w:sz w:val="28"/>
          <w:szCs w:val="28"/>
        </w:rPr>
        <w:t>Aokas</w:t>
      </w:r>
      <w:proofErr w:type="spellEnd"/>
      <w:r w:rsidRPr="00577497">
        <w:rPr>
          <w:rFonts w:ascii="Bookman Old Style" w:hAnsi="Bookman Old Style"/>
          <w:iCs/>
          <w:sz w:val="28"/>
          <w:szCs w:val="28"/>
        </w:rPr>
        <w:t xml:space="preserve"> – </w:t>
      </w:r>
      <w:r>
        <w:rPr>
          <w:rFonts w:ascii="Bookman Old Style" w:hAnsi="Bookman Old Style"/>
          <w:iCs/>
          <w:sz w:val="28"/>
          <w:szCs w:val="28"/>
        </w:rPr>
        <w:t xml:space="preserve">JS </w:t>
      </w:r>
      <w:proofErr w:type="spellStart"/>
      <w:r>
        <w:rPr>
          <w:rFonts w:ascii="Bookman Old Style" w:hAnsi="Bookman Old Style"/>
          <w:iCs/>
          <w:sz w:val="28"/>
          <w:szCs w:val="28"/>
        </w:rPr>
        <w:t>Béjaia</w:t>
      </w:r>
      <w:proofErr w:type="spellEnd"/>
      <w:r w:rsidRPr="00577497">
        <w:rPr>
          <w:rFonts w:ascii="Bookman Old Style" w:hAnsi="Bookman Old Style"/>
          <w:iCs/>
          <w:sz w:val="28"/>
          <w:szCs w:val="28"/>
        </w:rPr>
        <w:t xml:space="preserve"> – CRB Souk-El-</w:t>
      </w:r>
      <w:proofErr w:type="spellStart"/>
      <w:r w:rsidRPr="00577497">
        <w:rPr>
          <w:rFonts w:ascii="Bookman Old Style" w:hAnsi="Bookman Old Style"/>
          <w:iCs/>
          <w:sz w:val="28"/>
          <w:szCs w:val="28"/>
        </w:rPr>
        <w:t>Tenine</w:t>
      </w:r>
      <w:proofErr w:type="spellEnd"/>
      <w:r w:rsidRPr="00577497">
        <w:rPr>
          <w:rFonts w:ascii="Bookman Old Style" w:hAnsi="Bookman Old Style"/>
          <w:iCs/>
          <w:sz w:val="28"/>
          <w:szCs w:val="28"/>
        </w:rPr>
        <w:t xml:space="preserve"> – US Soummam – </w:t>
      </w:r>
      <w:r>
        <w:rPr>
          <w:rFonts w:ascii="Bookman Old Style" w:hAnsi="Bookman Old Style"/>
          <w:iCs/>
          <w:sz w:val="28"/>
          <w:szCs w:val="28"/>
        </w:rPr>
        <w:t xml:space="preserve">NC </w:t>
      </w:r>
      <w:proofErr w:type="spellStart"/>
      <w:r>
        <w:rPr>
          <w:rFonts w:ascii="Bookman Old Style" w:hAnsi="Bookman Old Style"/>
          <w:iCs/>
          <w:sz w:val="28"/>
          <w:szCs w:val="28"/>
        </w:rPr>
        <w:t>Béjaia</w:t>
      </w:r>
      <w:proofErr w:type="spellEnd"/>
      <w:r w:rsidRPr="00577497">
        <w:rPr>
          <w:rFonts w:ascii="Bookman Old Style" w:hAnsi="Bookman Old Style"/>
          <w:iCs/>
          <w:sz w:val="28"/>
          <w:szCs w:val="28"/>
        </w:rPr>
        <w:t xml:space="preserve"> – </w:t>
      </w:r>
      <w:r>
        <w:rPr>
          <w:rFonts w:ascii="Bookman Old Style" w:hAnsi="Bookman Old Style"/>
          <w:iCs/>
          <w:sz w:val="28"/>
          <w:szCs w:val="28"/>
        </w:rPr>
        <w:t xml:space="preserve">GC </w:t>
      </w:r>
      <w:proofErr w:type="spellStart"/>
      <w:r>
        <w:rPr>
          <w:rFonts w:ascii="Bookman Old Style" w:hAnsi="Bookman Old Style"/>
          <w:iCs/>
          <w:sz w:val="28"/>
          <w:szCs w:val="28"/>
        </w:rPr>
        <w:t>Béjaia</w:t>
      </w:r>
      <w:proofErr w:type="spellEnd"/>
      <w:r w:rsidRPr="00577497">
        <w:rPr>
          <w:rFonts w:ascii="Bookman Old Style" w:hAnsi="Bookman Old Style"/>
          <w:iCs/>
          <w:sz w:val="28"/>
          <w:szCs w:val="28"/>
        </w:rPr>
        <w:t xml:space="preserve"> – JS </w:t>
      </w:r>
      <w:proofErr w:type="spellStart"/>
      <w:r w:rsidRPr="00577497">
        <w:rPr>
          <w:rFonts w:ascii="Bookman Old Style" w:hAnsi="Bookman Old Style"/>
          <w:iCs/>
          <w:sz w:val="28"/>
          <w:szCs w:val="28"/>
        </w:rPr>
        <w:t>Ighil</w:t>
      </w:r>
      <w:proofErr w:type="spellEnd"/>
      <w:r w:rsidRPr="00577497">
        <w:rPr>
          <w:rFonts w:ascii="Bookman Old Style" w:hAnsi="Bookman Old Style"/>
          <w:iCs/>
          <w:sz w:val="28"/>
          <w:szCs w:val="28"/>
        </w:rPr>
        <w:t xml:space="preserve"> </w:t>
      </w:r>
      <w:proofErr w:type="spellStart"/>
      <w:r w:rsidRPr="00577497">
        <w:rPr>
          <w:rFonts w:ascii="Bookman Old Style" w:hAnsi="Bookman Old Style"/>
          <w:iCs/>
          <w:sz w:val="28"/>
          <w:szCs w:val="28"/>
        </w:rPr>
        <w:t>Ouazzoug</w:t>
      </w:r>
      <w:proofErr w:type="spellEnd"/>
      <w:r>
        <w:rPr>
          <w:rFonts w:ascii="Bookman Old Style" w:hAnsi="Bookman Old Style"/>
          <w:iCs/>
          <w:sz w:val="28"/>
          <w:szCs w:val="28"/>
        </w:rPr>
        <w:t xml:space="preserve"> – CR </w:t>
      </w:r>
      <w:proofErr w:type="spellStart"/>
      <w:r>
        <w:rPr>
          <w:rFonts w:ascii="Bookman Old Style" w:hAnsi="Bookman Old Style"/>
          <w:iCs/>
          <w:sz w:val="28"/>
          <w:szCs w:val="28"/>
        </w:rPr>
        <w:t>Mellala</w:t>
      </w:r>
      <w:proofErr w:type="spellEnd"/>
      <w:r>
        <w:rPr>
          <w:rFonts w:ascii="Bookman Old Style" w:hAnsi="Bookman Old Style"/>
          <w:iCs/>
          <w:sz w:val="28"/>
          <w:szCs w:val="28"/>
        </w:rPr>
        <w:t xml:space="preserve"> – ARB </w:t>
      </w:r>
      <w:proofErr w:type="spellStart"/>
      <w:r>
        <w:rPr>
          <w:rFonts w:ascii="Bookman Old Style" w:hAnsi="Bookman Old Style"/>
          <w:iCs/>
          <w:sz w:val="28"/>
          <w:szCs w:val="28"/>
        </w:rPr>
        <w:t>Barbacha</w:t>
      </w:r>
      <w:proofErr w:type="spellEnd"/>
      <w:r w:rsidRPr="00577497">
        <w:rPr>
          <w:rFonts w:ascii="Bookman Old Style" w:hAnsi="Bookman Old Style"/>
          <w:iCs/>
          <w:sz w:val="28"/>
          <w:szCs w:val="28"/>
        </w:rPr>
        <w:t>.</w:t>
      </w:r>
    </w:p>
    <w:p w:rsidR="00294230" w:rsidRPr="00577497" w:rsidRDefault="00294230" w:rsidP="00294230">
      <w:pPr>
        <w:pStyle w:val="Sansinterligne"/>
      </w:pPr>
    </w:p>
    <w:p w:rsidR="00294230" w:rsidRDefault="00294230" w:rsidP="00294230">
      <w:pPr>
        <w:jc w:val="both"/>
        <w:rPr>
          <w:rFonts w:ascii="Bookman Old Style" w:hAnsi="Bookman Old Style"/>
          <w:iCs/>
          <w:sz w:val="28"/>
          <w:szCs w:val="28"/>
        </w:rPr>
      </w:pPr>
      <w:r w:rsidRPr="008668DF">
        <w:rPr>
          <w:rFonts w:ascii="Bookman Old Style" w:hAnsi="Bookman Old Style"/>
          <w:b/>
          <w:bCs/>
          <w:iCs/>
          <w:sz w:val="32"/>
          <w:szCs w:val="32"/>
          <w:u w:val="single"/>
        </w:rPr>
        <w:t>PRE-HONNEUR</w:t>
      </w:r>
      <w:r w:rsidRPr="008668DF">
        <w:rPr>
          <w:rFonts w:ascii="Bookman Old Style" w:hAnsi="Bookman Old Style"/>
          <w:iCs/>
          <w:sz w:val="32"/>
          <w:szCs w:val="32"/>
        </w:rPr>
        <w:t xml:space="preserve">: </w:t>
      </w:r>
      <w:r>
        <w:rPr>
          <w:rFonts w:ascii="Bookman Old Style" w:hAnsi="Bookman Old Style"/>
          <w:iCs/>
          <w:sz w:val="28"/>
          <w:szCs w:val="28"/>
        </w:rPr>
        <w:t xml:space="preserve">AS Oued Ghir – JS </w:t>
      </w:r>
      <w:proofErr w:type="spellStart"/>
      <w:r>
        <w:rPr>
          <w:rFonts w:ascii="Bookman Old Style" w:hAnsi="Bookman Old Style"/>
          <w:iCs/>
          <w:sz w:val="28"/>
          <w:szCs w:val="28"/>
        </w:rPr>
        <w:t>Tamridjet</w:t>
      </w:r>
      <w:proofErr w:type="spellEnd"/>
      <w:r>
        <w:rPr>
          <w:rFonts w:ascii="Bookman Old Style" w:hAnsi="Bookman Old Style"/>
          <w:iCs/>
          <w:sz w:val="28"/>
          <w:szCs w:val="28"/>
        </w:rPr>
        <w:t xml:space="preserve"> – JSB </w:t>
      </w:r>
      <w:proofErr w:type="spellStart"/>
      <w:r>
        <w:rPr>
          <w:rFonts w:ascii="Bookman Old Style" w:hAnsi="Bookman Old Style"/>
          <w:iCs/>
          <w:sz w:val="28"/>
          <w:szCs w:val="28"/>
        </w:rPr>
        <w:t>Amizour</w:t>
      </w:r>
      <w:proofErr w:type="spellEnd"/>
      <w:r>
        <w:rPr>
          <w:rFonts w:ascii="Bookman Old Style" w:hAnsi="Bookman Old Style"/>
          <w:iCs/>
          <w:sz w:val="28"/>
          <w:szCs w:val="28"/>
        </w:rPr>
        <w:t xml:space="preserve"> – BC El </w:t>
      </w:r>
      <w:proofErr w:type="spellStart"/>
      <w:r>
        <w:rPr>
          <w:rFonts w:ascii="Bookman Old Style" w:hAnsi="Bookman Old Style"/>
          <w:iCs/>
          <w:sz w:val="28"/>
          <w:szCs w:val="28"/>
        </w:rPr>
        <w:t>Kseur</w:t>
      </w:r>
      <w:proofErr w:type="spellEnd"/>
      <w:r>
        <w:rPr>
          <w:rFonts w:ascii="Bookman Old Style" w:hAnsi="Bookman Old Style"/>
          <w:iCs/>
          <w:sz w:val="28"/>
          <w:szCs w:val="28"/>
        </w:rPr>
        <w:t xml:space="preserve"> – WA </w:t>
      </w:r>
      <w:proofErr w:type="spellStart"/>
      <w:r>
        <w:rPr>
          <w:rFonts w:ascii="Bookman Old Style" w:hAnsi="Bookman Old Style"/>
          <w:iCs/>
          <w:sz w:val="28"/>
          <w:szCs w:val="28"/>
        </w:rPr>
        <w:t>Felden</w:t>
      </w:r>
      <w:proofErr w:type="spellEnd"/>
      <w:r>
        <w:rPr>
          <w:rFonts w:ascii="Bookman Old Style" w:hAnsi="Bookman Old Style"/>
          <w:iCs/>
          <w:sz w:val="28"/>
          <w:szCs w:val="28"/>
        </w:rPr>
        <w:t xml:space="preserve"> – JSC </w:t>
      </w:r>
      <w:proofErr w:type="spellStart"/>
      <w:r>
        <w:rPr>
          <w:rFonts w:ascii="Bookman Old Style" w:hAnsi="Bookman Old Style"/>
          <w:iCs/>
          <w:sz w:val="28"/>
          <w:szCs w:val="28"/>
        </w:rPr>
        <w:t>Awzelagen</w:t>
      </w:r>
      <w:proofErr w:type="spellEnd"/>
      <w:r>
        <w:rPr>
          <w:rFonts w:ascii="Bookman Old Style" w:hAnsi="Bookman Old Style"/>
          <w:iCs/>
          <w:sz w:val="28"/>
          <w:szCs w:val="28"/>
        </w:rPr>
        <w:t>.</w:t>
      </w:r>
    </w:p>
    <w:p w:rsidR="00294230" w:rsidRPr="00577497" w:rsidRDefault="00294230" w:rsidP="00294230">
      <w:pPr>
        <w:pStyle w:val="Sansinterligne"/>
      </w:pPr>
    </w:p>
    <w:p w:rsidR="00294230" w:rsidRPr="00577497" w:rsidRDefault="00294230" w:rsidP="00294230">
      <w:pPr>
        <w:rPr>
          <w:rFonts w:ascii="Bookman Old Style" w:hAnsi="Bookman Old Style"/>
          <w:iCs/>
          <w:sz w:val="28"/>
          <w:szCs w:val="28"/>
        </w:rPr>
      </w:pPr>
      <w:r w:rsidRPr="008668DF">
        <w:rPr>
          <w:rFonts w:ascii="Bookman Old Style" w:hAnsi="Bookman Old Style"/>
          <w:b/>
          <w:bCs/>
          <w:iCs/>
          <w:sz w:val="32"/>
          <w:szCs w:val="32"/>
          <w:u w:val="single"/>
        </w:rPr>
        <w:t>JEUNES</w:t>
      </w:r>
      <w:r w:rsidRPr="008668DF">
        <w:rPr>
          <w:rFonts w:ascii="Bookman Old Style" w:hAnsi="Bookman Old Style"/>
          <w:iCs/>
          <w:sz w:val="32"/>
          <w:szCs w:val="32"/>
        </w:rPr>
        <w:t xml:space="preserve">: </w:t>
      </w:r>
      <w:r>
        <w:rPr>
          <w:rFonts w:ascii="Bookman Old Style" w:hAnsi="Bookman Old Style"/>
          <w:iCs/>
          <w:sz w:val="28"/>
          <w:szCs w:val="28"/>
        </w:rPr>
        <w:t xml:space="preserve">AS </w:t>
      </w:r>
      <w:proofErr w:type="spellStart"/>
      <w:r>
        <w:rPr>
          <w:rFonts w:ascii="Bookman Old Style" w:hAnsi="Bookman Old Style"/>
          <w:iCs/>
          <w:sz w:val="28"/>
          <w:szCs w:val="28"/>
        </w:rPr>
        <w:t>Ighil</w:t>
      </w:r>
      <w:proofErr w:type="spellEnd"/>
      <w:r>
        <w:rPr>
          <w:rFonts w:ascii="Bookman Old Style" w:hAnsi="Bookman Old Style"/>
          <w:iCs/>
          <w:sz w:val="28"/>
          <w:szCs w:val="28"/>
        </w:rPr>
        <w:t xml:space="preserve"> </w:t>
      </w:r>
      <w:proofErr w:type="spellStart"/>
      <w:r>
        <w:rPr>
          <w:rFonts w:ascii="Bookman Old Style" w:hAnsi="Bookman Old Style"/>
          <w:iCs/>
          <w:sz w:val="28"/>
          <w:szCs w:val="28"/>
        </w:rPr>
        <w:t>Ouantar</w:t>
      </w:r>
      <w:proofErr w:type="spellEnd"/>
      <w:r w:rsidRPr="00577497">
        <w:rPr>
          <w:rFonts w:ascii="Bookman Old Style" w:hAnsi="Bookman Old Style"/>
          <w:iCs/>
          <w:sz w:val="28"/>
          <w:szCs w:val="28"/>
        </w:rPr>
        <w:t xml:space="preserve"> –  </w:t>
      </w:r>
      <w:r>
        <w:rPr>
          <w:rFonts w:ascii="Bookman Old Style" w:hAnsi="Bookman Old Style"/>
          <w:iCs/>
          <w:sz w:val="28"/>
          <w:szCs w:val="28"/>
        </w:rPr>
        <w:t xml:space="preserve">ES Béni </w:t>
      </w:r>
      <w:proofErr w:type="spellStart"/>
      <w:r>
        <w:rPr>
          <w:rFonts w:ascii="Bookman Old Style" w:hAnsi="Bookman Old Style"/>
          <w:iCs/>
          <w:sz w:val="28"/>
          <w:szCs w:val="28"/>
        </w:rPr>
        <w:t>Maouche</w:t>
      </w:r>
      <w:proofErr w:type="spellEnd"/>
      <w:r w:rsidRPr="00577497">
        <w:rPr>
          <w:rFonts w:ascii="Bookman Old Style" w:hAnsi="Bookman Old Style"/>
          <w:iCs/>
          <w:sz w:val="28"/>
          <w:szCs w:val="28"/>
        </w:rPr>
        <w:t xml:space="preserve"> – </w:t>
      </w:r>
      <w:r>
        <w:rPr>
          <w:rFonts w:ascii="Bookman Old Style" w:hAnsi="Bookman Old Style"/>
          <w:iCs/>
          <w:sz w:val="28"/>
          <w:szCs w:val="28"/>
        </w:rPr>
        <w:t>US Béni Mansour</w:t>
      </w:r>
      <w:r w:rsidRPr="00577497">
        <w:rPr>
          <w:rFonts w:ascii="Bookman Old Style" w:hAnsi="Bookman Old Style"/>
          <w:iCs/>
          <w:sz w:val="28"/>
          <w:szCs w:val="28"/>
        </w:rPr>
        <w:t xml:space="preserve"> – OS </w:t>
      </w:r>
      <w:proofErr w:type="spellStart"/>
      <w:r w:rsidRPr="00577497">
        <w:rPr>
          <w:rFonts w:ascii="Bookman Old Style" w:hAnsi="Bookman Old Style"/>
          <w:iCs/>
          <w:sz w:val="28"/>
          <w:szCs w:val="28"/>
        </w:rPr>
        <w:t>Tazmalt</w:t>
      </w:r>
      <w:proofErr w:type="spellEnd"/>
      <w:r>
        <w:rPr>
          <w:rFonts w:ascii="Bookman Old Style" w:hAnsi="Bookman Old Style"/>
          <w:iCs/>
          <w:sz w:val="28"/>
          <w:szCs w:val="28"/>
        </w:rPr>
        <w:t xml:space="preserve"> – JSC </w:t>
      </w:r>
      <w:proofErr w:type="spellStart"/>
      <w:r>
        <w:rPr>
          <w:rFonts w:ascii="Bookman Old Style" w:hAnsi="Bookman Old Style"/>
          <w:iCs/>
          <w:sz w:val="28"/>
          <w:szCs w:val="28"/>
        </w:rPr>
        <w:t>Aokas</w:t>
      </w:r>
      <w:proofErr w:type="spellEnd"/>
      <w:r>
        <w:rPr>
          <w:rFonts w:ascii="Bookman Old Style" w:hAnsi="Bookman Old Style"/>
          <w:iCs/>
          <w:sz w:val="28"/>
          <w:szCs w:val="28"/>
        </w:rPr>
        <w:t xml:space="preserve"> – JS </w:t>
      </w:r>
      <w:proofErr w:type="spellStart"/>
      <w:r>
        <w:rPr>
          <w:rFonts w:ascii="Bookman Old Style" w:hAnsi="Bookman Old Style"/>
          <w:iCs/>
          <w:sz w:val="28"/>
          <w:szCs w:val="28"/>
        </w:rPr>
        <w:t>Tichy</w:t>
      </w:r>
      <w:proofErr w:type="spellEnd"/>
      <w:r>
        <w:rPr>
          <w:rFonts w:ascii="Bookman Old Style" w:hAnsi="Bookman Old Style"/>
          <w:iCs/>
          <w:sz w:val="28"/>
          <w:szCs w:val="28"/>
        </w:rPr>
        <w:t xml:space="preserve"> – US </w:t>
      </w:r>
      <w:proofErr w:type="spellStart"/>
      <w:r>
        <w:rPr>
          <w:rFonts w:ascii="Bookman Old Style" w:hAnsi="Bookman Old Style"/>
          <w:iCs/>
          <w:sz w:val="28"/>
          <w:szCs w:val="28"/>
        </w:rPr>
        <w:t>Amalou</w:t>
      </w:r>
      <w:proofErr w:type="spellEnd"/>
      <w:r>
        <w:rPr>
          <w:rFonts w:ascii="Bookman Old Style" w:hAnsi="Bookman Old Style"/>
          <w:iCs/>
          <w:sz w:val="28"/>
          <w:szCs w:val="28"/>
        </w:rPr>
        <w:t xml:space="preserve"> – AEF El Sahel – FC </w:t>
      </w:r>
      <w:proofErr w:type="spellStart"/>
      <w:r>
        <w:rPr>
          <w:rFonts w:ascii="Bookman Old Style" w:hAnsi="Bookman Old Style"/>
          <w:iCs/>
          <w:sz w:val="28"/>
          <w:szCs w:val="28"/>
        </w:rPr>
        <w:t>Béjaia</w:t>
      </w:r>
      <w:proofErr w:type="spellEnd"/>
      <w:r>
        <w:rPr>
          <w:rFonts w:ascii="Bookman Old Style" w:hAnsi="Bookman Old Style"/>
          <w:iCs/>
          <w:sz w:val="28"/>
          <w:szCs w:val="28"/>
        </w:rPr>
        <w:t xml:space="preserve"> - NRB </w:t>
      </w:r>
      <w:proofErr w:type="spellStart"/>
      <w:r>
        <w:rPr>
          <w:rFonts w:ascii="Bookman Old Style" w:hAnsi="Bookman Old Style"/>
          <w:iCs/>
          <w:sz w:val="28"/>
          <w:szCs w:val="28"/>
        </w:rPr>
        <w:t>Semaoun</w:t>
      </w:r>
      <w:proofErr w:type="spellEnd"/>
      <w:r>
        <w:rPr>
          <w:rFonts w:ascii="Bookman Old Style" w:hAnsi="Bookman Old Style"/>
          <w:iCs/>
          <w:sz w:val="28"/>
          <w:szCs w:val="28"/>
        </w:rPr>
        <w:t xml:space="preserve"> – CSA </w:t>
      </w:r>
      <w:proofErr w:type="spellStart"/>
      <w:r>
        <w:rPr>
          <w:rFonts w:ascii="Bookman Old Style" w:hAnsi="Bookman Old Style"/>
          <w:iCs/>
          <w:sz w:val="28"/>
          <w:szCs w:val="28"/>
        </w:rPr>
        <w:t>Boukhelifa</w:t>
      </w:r>
      <w:proofErr w:type="spellEnd"/>
      <w:r>
        <w:rPr>
          <w:rFonts w:ascii="Bookman Old Style" w:hAnsi="Bookman Old Style"/>
          <w:iCs/>
          <w:sz w:val="28"/>
          <w:szCs w:val="28"/>
        </w:rPr>
        <w:t>.</w:t>
      </w:r>
      <w:r w:rsidRPr="008668DF">
        <w:rPr>
          <w:rFonts w:ascii="Bookman Old Style" w:hAnsi="Bookman Old Style"/>
          <w:iCs/>
          <w:sz w:val="32"/>
          <w:szCs w:val="32"/>
        </w:rPr>
        <w:t xml:space="preserve">           </w:t>
      </w:r>
    </w:p>
    <w:p w:rsidR="00294230" w:rsidRPr="008668DF" w:rsidRDefault="00294230" w:rsidP="00294230">
      <w:pPr>
        <w:jc w:val="both"/>
        <w:rPr>
          <w:rFonts w:ascii="Bookman Old Style" w:hAnsi="Bookman Old Style"/>
          <w:iCs/>
          <w:sz w:val="20"/>
          <w:szCs w:val="20"/>
        </w:rPr>
      </w:pPr>
    </w:p>
    <w:p w:rsidR="00294230" w:rsidRPr="00577497" w:rsidRDefault="00294230" w:rsidP="001D776E">
      <w:pPr>
        <w:jc w:val="both"/>
        <w:rPr>
          <w:rFonts w:ascii="Bookman Old Style" w:hAnsi="Bookman Old Style"/>
          <w:iCs/>
          <w:sz w:val="28"/>
          <w:szCs w:val="28"/>
        </w:rPr>
      </w:pPr>
      <w:r w:rsidRPr="008668DF">
        <w:rPr>
          <w:rFonts w:ascii="Bookman Old Style" w:hAnsi="Bookman Old Style"/>
          <w:iCs/>
          <w:sz w:val="32"/>
          <w:szCs w:val="32"/>
        </w:rPr>
        <w:t xml:space="preserve">              </w:t>
      </w:r>
      <w:r w:rsidRPr="008668DF">
        <w:rPr>
          <w:rFonts w:ascii="Bookman Old Style" w:hAnsi="Bookman Old Style"/>
          <w:b/>
          <w:bCs/>
          <w:iCs/>
          <w:color w:val="008000"/>
          <w:sz w:val="32"/>
          <w:szCs w:val="32"/>
          <w:u w:val="single"/>
        </w:rPr>
        <w:t>Représentants du corps arbitral</w:t>
      </w:r>
      <w:r w:rsidRPr="008668DF">
        <w:rPr>
          <w:rFonts w:ascii="Bookman Old Style" w:hAnsi="Bookman Old Style"/>
          <w:iCs/>
          <w:sz w:val="32"/>
          <w:szCs w:val="32"/>
        </w:rPr>
        <w:t xml:space="preserve"> : </w:t>
      </w:r>
      <w:r w:rsidR="001D776E">
        <w:rPr>
          <w:rFonts w:ascii="Bookman Old Style" w:hAnsi="Bookman Old Style"/>
          <w:iCs/>
          <w:sz w:val="28"/>
          <w:szCs w:val="28"/>
        </w:rPr>
        <w:t xml:space="preserve">BEDJOU  </w:t>
      </w:r>
      <w:proofErr w:type="spellStart"/>
      <w:r w:rsidR="001D776E">
        <w:rPr>
          <w:rFonts w:ascii="Bookman Old Style" w:hAnsi="Bookman Old Style"/>
          <w:iCs/>
          <w:sz w:val="28"/>
          <w:szCs w:val="28"/>
        </w:rPr>
        <w:t>Youcezf</w:t>
      </w:r>
      <w:proofErr w:type="spellEnd"/>
      <w:r w:rsidR="001D776E">
        <w:rPr>
          <w:rFonts w:ascii="Bookman Old Style" w:hAnsi="Bookman Old Style"/>
          <w:iCs/>
          <w:sz w:val="28"/>
          <w:szCs w:val="28"/>
        </w:rPr>
        <w:t xml:space="preserve"> </w:t>
      </w:r>
      <w:r w:rsidRPr="00577497">
        <w:rPr>
          <w:rFonts w:ascii="Bookman Old Style" w:hAnsi="Bookman Old Style"/>
          <w:iCs/>
          <w:sz w:val="28"/>
          <w:szCs w:val="28"/>
        </w:rPr>
        <w:t xml:space="preserve"> – AKDADER  </w:t>
      </w:r>
      <w:proofErr w:type="spellStart"/>
      <w:r w:rsidRPr="00577497">
        <w:rPr>
          <w:rFonts w:ascii="Bookman Old Style" w:hAnsi="Bookman Old Style"/>
          <w:iCs/>
          <w:sz w:val="28"/>
          <w:szCs w:val="28"/>
        </w:rPr>
        <w:t>Ameziane</w:t>
      </w:r>
      <w:proofErr w:type="spellEnd"/>
      <w:r w:rsidRPr="00577497">
        <w:rPr>
          <w:rFonts w:ascii="Bookman Old Style" w:hAnsi="Bookman Old Style"/>
          <w:iCs/>
          <w:sz w:val="28"/>
          <w:szCs w:val="28"/>
        </w:rPr>
        <w:t xml:space="preserve"> – </w:t>
      </w:r>
      <w:r w:rsidR="001D776E">
        <w:rPr>
          <w:rFonts w:ascii="Bookman Old Style" w:hAnsi="Bookman Old Style"/>
          <w:iCs/>
          <w:sz w:val="28"/>
          <w:szCs w:val="28"/>
        </w:rPr>
        <w:t xml:space="preserve">MOUZAIA  Rida – KEDDOU-BACHA  Sofiane – CHENOUNE  </w:t>
      </w:r>
      <w:proofErr w:type="spellStart"/>
      <w:r w:rsidR="001D776E">
        <w:rPr>
          <w:rFonts w:ascii="Bookman Old Style" w:hAnsi="Bookman Old Style"/>
          <w:iCs/>
          <w:sz w:val="28"/>
          <w:szCs w:val="28"/>
        </w:rPr>
        <w:t>Chèrif</w:t>
      </w:r>
      <w:proofErr w:type="spellEnd"/>
      <w:r w:rsidRPr="00577497">
        <w:rPr>
          <w:rFonts w:ascii="Bookman Old Style" w:hAnsi="Bookman Old Style"/>
          <w:iCs/>
          <w:sz w:val="28"/>
          <w:szCs w:val="28"/>
        </w:rPr>
        <w:t>.</w:t>
      </w:r>
    </w:p>
    <w:p w:rsidR="00294230" w:rsidRPr="008668DF" w:rsidRDefault="00294230" w:rsidP="00294230">
      <w:pPr>
        <w:rPr>
          <w:rFonts w:ascii="Bookman Old Style" w:hAnsi="Bookman Old Style"/>
          <w:iCs/>
          <w:sz w:val="20"/>
          <w:szCs w:val="20"/>
        </w:rPr>
      </w:pPr>
      <w:r w:rsidRPr="008668DF">
        <w:rPr>
          <w:rFonts w:ascii="Bookman Old Style" w:hAnsi="Bookman Old Style"/>
          <w:iCs/>
          <w:sz w:val="32"/>
          <w:szCs w:val="32"/>
        </w:rPr>
        <w:t xml:space="preserve">            </w:t>
      </w:r>
    </w:p>
    <w:p w:rsidR="00294230" w:rsidRPr="00577497" w:rsidRDefault="00294230" w:rsidP="00294230">
      <w:pPr>
        <w:rPr>
          <w:rFonts w:ascii="Bookman Old Style" w:hAnsi="Bookman Old Style"/>
          <w:iCs/>
          <w:sz w:val="28"/>
          <w:szCs w:val="28"/>
        </w:rPr>
      </w:pPr>
      <w:r w:rsidRPr="008668DF">
        <w:rPr>
          <w:rFonts w:ascii="Bookman Old Style" w:hAnsi="Bookman Old Style"/>
          <w:b/>
          <w:bCs/>
          <w:iCs/>
          <w:sz w:val="32"/>
          <w:szCs w:val="32"/>
        </w:rPr>
        <w:t xml:space="preserve">              </w:t>
      </w:r>
      <w:r w:rsidRPr="008668DF">
        <w:rPr>
          <w:rFonts w:ascii="Bookman Old Style" w:hAnsi="Bookman Old Style"/>
          <w:b/>
          <w:bCs/>
          <w:iCs/>
          <w:color w:val="008000"/>
          <w:sz w:val="32"/>
          <w:szCs w:val="32"/>
          <w:u w:val="single"/>
        </w:rPr>
        <w:t>Ex</w:t>
      </w:r>
      <w:r>
        <w:rPr>
          <w:rFonts w:ascii="Bookman Old Style" w:hAnsi="Bookman Old Style"/>
          <w:b/>
          <w:bCs/>
          <w:iCs/>
          <w:color w:val="008000"/>
          <w:sz w:val="32"/>
          <w:szCs w:val="32"/>
          <w:u w:val="single"/>
        </w:rPr>
        <w:t>pert de la FAF</w:t>
      </w:r>
      <w:r w:rsidRPr="008668DF">
        <w:rPr>
          <w:rFonts w:ascii="Bookman Old Style" w:hAnsi="Bookman Old Style"/>
          <w:iCs/>
          <w:sz w:val="32"/>
          <w:szCs w:val="32"/>
        </w:rPr>
        <w:t xml:space="preserve"> : </w:t>
      </w:r>
      <w:r>
        <w:rPr>
          <w:rFonts w:ascii="Bookman Old Style" w:hAnsi="Bookman Old Style"/>
          <w:iCs/>
          <w:sz w:val="28"/>
          <w:szCs w:val="28"/>
        </w:rPr>
        <w:t>HAMANI Mustapha</w:t>
      </w:r>
    </w:p>
    <w:p w:rsidR="00294230" w:rsidRPr="008668DF" w:rsidRDefault="00294230" w:rsidP="00294230">
      <w:pPr>
        <w:rPr>
          <w:rFonts w:ascii="Bookman Old Style" w:hAnsi="Bookman Old Style"/>
          <w:iCs/>
          <w:sz w:val="20"/>
          <w:szCs w:val="20"/>
        </w:rPr>
      </w:pPr>
      <w:r w:rsidRPr="008668DF">
        <w:rPr>
          <w:rFonts w:ascii="Bookman Old Style" w:hAnsi="Bookman Old Style"/>
          <w:iCs/>
          <w:sz w:val="32"/>
          <w:szCs w:val="32"/>
        </w:rPr>
        <w:t xml:space="preserve">         </w:t>
      </w:r>
    </w:p>
    <w:p w:rsidR="00294230" w:rsidRPr="00577497" w:rsidRDefault="00294230" w:rsidP="00294230">
      <w:pPr>
        <w:jc w:val="both"/>
        <w:rPr>
          <w:rFonts w:ascii="Bookman Old Style" w:hAnsi="Bookman Old Style"/>
          <w:iCs/>
          <w:sz w:val="28"/>
          <w:szCs w:val="28"/>
        </w:rPr>
      </w:pPr>
      <w:r w:rsidRPr="008668DF">
        <w:rPr>
          <w:rFonts w:ascii="Bookman Old Style" w:hAnsi="Bookman Old Style"/>
          <w:iCs/>
          <w:sz w:val="32"/>
          <w:szCs w:val="32"/>
        </w:rPr>
        <w:t xml:space="preserve">       </w:t>
      </w:r>
      <w:r w:rsidRPr="00577497">
        <w:rPr>
          <w:rFonts w:ascii="Bookman Old Style" w:hAnsi="Bookman Old Style"/>
          <w:iCs/>
          <w:sz w:val="28"/>
          <w:szCs w:val="28"/>
        </w:rPr>
        <w:t>Avant d’entamer les travaux et pour répondre à une exigence des statuts et du règlement intérieur de la ligue, on procéda à l’installation du bureau de la session :</w:t>
      </w:r>
    </w:p>
    <w:p w:rsidR="00294230" w:rsidRPr="00577497" w:rsidRDefault="00294230" w:rsidP="00294230">
      <w:pPr>
        <w:rPr>
          <w:rFonts w:ascii="Bookman Old Style" w:hAnsi="Bookman Old Style"/>
          <w:iCs/>
          <w:sz w:val="28"/>
          <w:szCs w:val="28"/>
        </w:rPr>
      </w:pPr>
    </w:p>
    <w:p w:rsidR="00294230" w:rsidRPr="00577497" w:rsidRDefault="00294230" w:rsidP="00294230">
      <w:pPr>
        <w:numPr>
          <w:ilvl w:val="1"/>
          <w:numId w:val="1"/>
        </w:numPr>
        <w:rPr>
          <w:rFonts w:ascii="Bookman Old Style" w:hAnsi="Bookman Old Style"/>
          <w:iCs/>
          <w:sz w:val="28"/>
          <w:szCs w:val="28"/>
        </w:rPr>
      </w:pPr>
      <w:r w:rsidRPr="00577497">
        <w:rPr>
          <w:rFonts w:ascii="Bookman Old Style" w:hAnsi="Bookman Old Style"/>
          <w:iCs/>
          <w:sz w:val="28"/>
          <w:szCs w:val="28"/>
        </w:rPr>
        <w:t xml:space="preserve">MAHINDAD                     </w:t>
      </w:r>
      <w:r>
        <w:rPr>
          <w:rFonts w:ascii="Bookman Old Style" w:hAnsi="Bookman Old Style"/>
          <w:iCs/>
          <w:sz w:val="28"/>
          <w:szCs w:val="28"/>
        </w:rPr>
        <w:t xml:space="preserve">  </w:t>
      </w:r>
      <w:r w:rsidRPr="00577497">
        <w:rPr>
          <w:rFonts w:ascii="Bookman Old Style" w:hAnsi="Bookman Old Style"/>
          <w:iCs/>
          <w:sz w:val="28"/>
          <w:szCs w:val="28"/>
        </w:rPr>
        <w:t xml:space="preserve">  </w:t>
      </w:r>
      <w:r>
        <w:rPr>
          <w:rFonts w:ascii="Bookman Old Style" w:hAnsi="Bookman Old Style"/>
          <w:iCs/>
          <w:sz w:val="28"/>
          <w:szCs w:val="28"/>
        </w:rPr>
        <w:t xml:space="preserve"> </w:t>
      </w:r>
      <w:r w:rsidRPr="00577497">
        <w:rPr>
          <w:rFonts w:ascii="Bookman Old Style" w:hAnsi="Bookman Old Style"/>
          <w:iCs/>
          <w:sz w:val="28"/>
          <w:szCs w:val="28"/>
        </w:rPr>
        <w:t>Président</w:t>
      </w:r>
    </w:p>
    <w:p w:rsidR="00294230" w:rsidRPr="00577497" w:rsidRDefault="00294230" w:rsidP="00294230">
      <w:pPr>
        <w:numPr>
          <w:ilvl w:val="1"/>
          <w:numId w:val="1"/>
        </w:numPr>
        <w:rPr>
          <w:rFonts w:ascii="Bookman Old Style" w:hAnsi="Bookman Old Style"/>
          <w:iCs/>
          <w:sz w:val="28"/>
          <w:szCs w:val="28"/>
        </w:rPr>
      </w:pPr>
      <w:r w:rsidRPr="00577497">
        <w:rPr>
          <w:rFonts w:ascii="Bookman Old Style" w:hAnsi="Bookman Old Style"/>
          <w:iCs/>
          <w:sz w:val="28"/>
          <w:szCs w:val="28"/>
        </w:rPr>
        <w:t xml:space="preserve">DJOUDER                       </w:t>
      </w:r>
      <w:r>
        <w:rPr>
          <w:rFonts w:ascii="Bookman Old Style" w:hAnsi="Bookman Old Style"/>
          <w:iCs/>
          <w:sz w:val="28"/>
          <w:szCs w:val="28"/>
        </w:rPr>
        <w:t xml:space="preserve">   </w:t>
      </w:r>
      <w:r w:rsidRPr="00577497">
        <w:rPr>
          <w:rFonts w:ascii="Bookman Old Style" w:hAnsi="Bookman Old Style"/>
          <w:iCs/>
          <w:sz w:val="28"/>
          <w:szCs w:val="28"/>
        </w:rPr>
        <w:t xml:space="preserve"> Secrétaire général</w:t>
      </w:r>
    </w:p>
    <w:p w:rsidR="00294230" w:rsidRPr="00577497" w:rsidRDefault="00294230" w:rsidP="00294230">
      <w:pPr>
        <w:numPr>
          <w:ilvl w:val="1"/>
          <w:numId w:val="1"/>
        </w:numPr>
        <w:rPr>
          <w:rFonts w:ascii="Bookman Old Style" w:hAnsi="Bookman Old Style"/>
          <w:iCs/>
          <w:sz w:val="28"/>
          <w:szCs w:val="28"/>
        </w:rPr>
      </w:pPr>
      <w:r w:rsidRPr="00577497">
        <w:rPr>
          <w:rFonts w:ascii="Bookman Old Style" w:hAnsi="Bookman Old Style"/>
          <w:iCs/>
          <w:sz w:val="28"/>
          <w:szCs w:val="28"/>
        </w:rPr>
        <w:t xml:space="preserve">KADRI Mouloud                </w:t>
      </w:r>
      <w:r>
        <w:rPr>
          <w:rFonts w:ascii="Bookman Old Style" w:hAnsi="Bookman Old Style"/>
          <w:iCs/>
          <w:sz w:val="28"/>
          <w:szCs w:val="28"/>
        </w:rPr>
        <w:t xml:space="preserve">  </w:t>
      </w:r>
      <w:r w:rsidRPr="00577497">
        <w:rPr>
          <w:rFonts w:ascii="Bookman Old Style" w:hAnsi="Bookman Old Style"/>
          <w:iCs/>
          <w:sz w:val="28"/>
          <w:szCs w:val="28"/>
        </w:rPr>
        <w:t xml:space="preserve"> Assesseur</w:t>
      </w:r>
    </w:p>
    <w:p w:rsidR="00294230" w:rsidRPr="00577497" w:rsidRDefault="00294230" w:rsidP="00294230">
      <w:pPr>
        <w:numPr>
          <w:ilvl w:val="1"/>
          <w:numId w:val="1"/>
        </w:numPr>
        <w:rPr>
          <w:rFonts w:ascii="Bookman Old Style" w:hAnsi="Bookman Old Style"/>
          <w:iCs/>
          <w:sz w:val="28"/>
          <w:szCs w:val="28"/>
        </w:rPr>
      </w:pPr>
      <w:r>
        <w:rPr>
          <w:rFonts w:ascii="Bookman Old Style" w:hAnsi="Bookman Old Style"/>
          <w:iCs/>
          <w:sz w:val="28"/>
          <w:szCs w:val="28"/>
        </w:rPr>
        <w:t>BELHAMDI Abdelmadjid</w:t>
      </w:r>
      <w:r w:rsidRPr="00577497">
        <w:rPr>
          <w:rFonts w:ascii="Bookman Old Style" w:hAnsi="Bookman Old Style"/>
          <w:iCs/>
          <w:sz w:val="28"/>
          <w:szCs w:val="28"/>
        </w:rPr>
        <w:t xml:space="preserve">     </w:t>
      </w:r>
      <w:r>
        <w:rPr>
          <w:rFonts w:ascii="Bookman Old Style" w:hAnsi="Bookman Old Style"/>
          <w:iCs/>
          <w:sz w:val="28"/>
          <w:szCs w:val="28"/>
        </w:rPr>
        <w:t xml:space="preserve"> </w:t>
      </w:r>
      <w:r w:rsidRPr="00577497">
        <w:rPr>
          <w:rFonts w:ascii="Bookman Old Style" w:hAnsi="Bookman Old Style"/>
          <w:iCs/>
          <w:sz w:val="28"/>
          <w:szCs w:val="28"/>
        </w:rPr>
        <w:t xml:space="preserve">Assesseur </w:t>
      </w:r>
    </w:p>
    <w:p w:rsidR="00294230" w:rsidRPr="00577497" w:rsidRDefault="00294230" w:rsidP="00294230">
      <w:pPr>
        <w:numPr>
          <w:ilvl w:val="1"/>
          <w:numId w:val="1"/>
        </w:numPr>
        <w:rPr>
          <w:rFonts w:ascii="Bookman Old Style" w:hAnsi="Bookman Old Style"/>
          <w:iCs/>
          <w:sz w:val="28"/>
          <w:szCs w:val="28"/>
        </w:rPr>
      </w:pPr>
      <w:r>
        <w:rPr>
          <w:rFonts w:ascii="Bookman Old Style" w:hAnsi="Bookman Old Style"/>
          <w:iCs/>
          <w:sz w:val="28"/>
          <w:szCs w:val="28"/>
        </w:rPr>
        <w:t>HALHAL  Lamine</w:t>
      </w:r>
      <w:r w:rsidRPr="00577497">
        <w:rPr>
          <w:rFonts w:ascii="Bookman Old Style" w:hAnsi="Bookman Old Style"/>
          <w:iCs/>
          <w:sz w:val="28"/>
          <w:szCs w:val="28"/>
        </w:rPr>
        <w:t xml:space="preserve">         </w:t>
      </w:r>
      <w:r>
        <w:rPr>
          <w:rFonts w:ascii="Bookman Old Style" w:hAnsi="Bookman Old Style"/>
          <w:iCs/>
          <w:sz w:val="28"/>
          <w:szCs w:val="28"/>
        </w:rPr>
        <w:t xml:space="preserve">        </w:t>
      </w:r>
      <w:r w:rsidRPr="00577497">
        <w:rPr>
          <w:rFonts w:ascii="Bookman Old Style" w:hAnsi="Bookman Old Style"/>
          <w:iCs/>
          <w:sz w:val="28"/>
          <w:szCs w:val="28"/>
        </w:rPr>
        <w:t>Rapporteur</w:t>
      </w:r>
    </w:p>
    <w:p w:rsidR="00294230" w:rsidRPr="00577497" w:rsidRDefault="00294230" w:rsidP="00294230">
      <w:pPr>
        <w:tabs>
          <w:tab w:val="left" w:pos="3675"/>
        </w:tabs>
        <w:ind w:left="1080"/>
        <w:rPr>
          <w:rFonts w:ascii="Bookman Old Style" w:hAnsi="Bookman Old Style"/>
          <w:iCs/>
          <w:sz w:val="28"/>
          <w:szCs w:val="28"/>
        </w:rPr>
      </w:pPr>
      <w:r w:rsidRPr="00577497">
        <w:rPr>
          <w:rFonts w:ascii="Bookman Old Style" w:hAnsi="Bookman Old Style"/>
          <w:iCs/>
          <w:sz w:val="28"/>
          <w:szCs w:val="28"/>
        </w:rPr>
        <w:tab/>
      </w:r>
    </w:p>
    <w:p w:rsidR="00294230" w:rsidRDefault="00294230" w:rsidP="00294230">
      <w:pPr>
        <w:jc w:val="both"/>
        <w:rPr>
          <w:rFonts w:ascii="Bookman Old Style" w:hAnsi="Bookman Old Style"/>
          <w:iCs/>
          <w:sz w:val="28"/>
          <w:szCs w:val="28"/>
        </w:rPr>
      </w:pPr>
      <w:r>
        <w:rPr>
          <w:rFonts w:ascii="Bookman Old Style" w:hAnsi="Bookman Old Style"/>
          <w:iCs/>
          <w:sz w:val="28"/>
          <w:szCs w:val="28"/>
        </w:rPr>
        <w:lastRenderedPageBreak/>
        <w:t xml:space="preserve">        </w:t>
      </w:r>
      <w:r w:rsidRPr="00577497">
        <w:rPr>
          <w:rFonts w:ascii="Bookman Old Style" w:hAnsi="Bookman Old Style"/>
          <w:iCs/>
          <w:sz w:val="28"/>
          <w:szCs w:val="28"/>
        </w:rPr>
        <w:t>Après les salutations d’usage et les souhaits de bienvenue aux membres présents, le président passa la parole au secrétaire général pour constater le quorum.</w:t>
      </w:r>
    </w:p>
    <w:p w:rsidR="00294230" w:rsidRPr="00577497" w:rsidRDefault="00294230" w:rsidP="00294230">
      <w:pPr>
        <w:pStyle w:val="Sansinterligne"/>
      </w:pPr>
    </w:p>
    <w:p w:rsidR="00294230" w:rsidRPr="00577497" w:rsidRDefault="00294230" w:rsidP="00294230">
      <w:pPr>
        <w:ind w:left="1416"/>
        <w:rPr>
          <w:rFonts w:ascii="Bookman Old Style" w:hAnsi="Bookman Old Style"/>
          <w:iCs/>
          <w:sz w:val="28"/>
          <w:szCs w:val="28"/>
        </w:rPr>
      </w:pPr>
      <w:r w:rsidRPr="00577497">
        <w:rPr>
          <w:rFonts w:ascii="Bookman Old Style" w:hAnsi="Bookman Old Style"/>
          <w:iCs/>
          <w:sz w:val="28"/>
          <w:szCs w:val="28"/>
          <w:u w:val="single"/>
        </w:rPr>
        <w:t>Assemblée générale</w:t>
      </w:r>
      <w:r w:rsidRPr="00577497">
        <w:rPr>
          <w:rFonts w:ascii="Bookman Old Style" w:hAnsi="Bookman Old Style"/>
          <w:iCs/>
          <w:sz w:val="28"/>
          <w:szCs w:val="28"/>
        </w:rPr>
        <w:t xml:space="preserve"> : </w:t>
      </w:r>
      <w:r>
        <w:rPr>
          <w:rFonts w:ascii="Bookman Old Style" w:hAnsi="Bookman Old Style"/>
          <w:iCs/>
          <w:sz w:val="28"/>
          <w:szCs w:val="28"/>
        </w:rPr>
        <w:t>75</w:t>
      </w:r>
      <w:r w:rsidRPr="00577497">
        <w:rPr>
          <w:rFonts w:ascii="Bookman Old Style" w:hAnsi="Bookman Old Style"/>
          <w:iCs/>
          <w:sz w:val="28"/>
          <w:szCs w:val="28"/>
        </w:rPr>
        <w:t xml:space="preserve"> membres statutaires. </w:t>
      </w:r>
    </w:p>
    <w:p w:rsidR="00294230" w:rsidRPr="00577497" w:rsidRDefault="00294230" w:rsidP="00184957">
      <w:pPr>
        <w:ind w:left="1416"/>
        <w:rPr>
          <w:rFonts w:ascii="Bookman Old Style" w:hAnsi="Bookman Old Style"/>
          <w:iCs/>
          <w:sz w:val="28"/>
          <w:szCs w:val="28"/>
        </w:rPr>
      </w:pPr>
      <w:r w:rsidRPr="00577497">
        <w:rPr>
          <w:rFonts w:ascii="Bookman Old Style" w:hAnsi="Bookman Old Style"/>
          <w:iCs/>
          <w:sz w:val="28"/>
          <w:szCs w:val="28"/>
          <w:u w:val="single"/>
        </w:rPr>
        <w:t>Membres présents</w:t>
      </w:r>
      <w:r w:rsidRPr="00577497">
        <w:rPr>
          <w:rFonts w:ascii="Bookman Old Style" w:hAnsi="Bookman Old Style"/>
          <w:iCs/>
          <w:sz w:val="28"/>
          <w:szCs w:val="28"/>
        </w:rPr>
        <w:t xml:space="preserve"> : </w:t>
      </w:r>
      <w:r>
        <w:rPr>
          <w:rFonts w:ascii="Bookman Old Style" w:hAnsi="Bookman Old Style"/>
          <w:iCs/>
          <w:sz w:val="28"/>
          <w:szCs w:val="28"/>
        </w:rPr>
        <w:t>3</w:t>
      </w:r>
      <w:r w:rsidR="00184957">
        <w:rPr>
          <w:rFonts w:ascii="Bookman Old Style" w:hAnsi="Bookman Old Style"/>
          <w:iCs/>
          <w:sz w:val="28"/>
          <w:szCs w:val="28"/>
        </w:rPr>
        <w:t>9</w:t>
      </w:r>
      <w:r w:rsidRPr="00577497">
        <w:rPr>
          <w:rFonts w:ascii="Bookman Old Style" w:hAnsi="Bookman Old Style"/>
          <w:iCs/>
          <w:sz w:val="28"/>
          <w:szCs w:val="28"/>
        </w:rPr>
        <w:t xml:space="preserve"> signat</w:t>
      </w:r>
      <w:r w:rsidR="00184957">
        <w:rPr>
          <w:rFonts w:ascii="Bookman Old Style" w:hAnsi="Bookman Old Style"/>
          <w:iCs/>
          <w:sz w:val="28"/>
          <w:szCs w:val="28"/>
        </w:rPr>
        <w:t>u</w:t>
      </w:r>
      <w:r w:rsidRPr="00577497">
        <w:rPr>
          <w:rFonts w:ascii="Bookman Old Style" w:hAnsi="Bookman Old Style"/>
          <w:iCs/>
          <w:sz w:val="28"/>
          <w:szCs w:val="28"/>
        </w:rPr>
        <w:t xml:space="preserve">res </w:t>
      </w:r>
      <w:proofErr w:type="gramStart"/>
      <w:r w:rsidRPr="00577497">
        <w:rPr>
          <w:rFonts w:ascii="Bookman Old Style" w:hAnsi="Bookman Old Style"/>
          <w:iCs/>
          <w:sz w:val="28"/>
          <w:szCs w:val="28"/>
        </w:rPr>
        <w:t>( quorum</w:t>
      </w:r>
      <w:proofErr w:type="gramEnd"/>
    </w:p>
    <w:p w:rsidR="00294230" w:rsidRDefault="00294230" w:rsidP="00294230">
      <w:pPr>
        <w:rPr>
          <w:rFonts w:ascii="Bookman Old Style" w:hAnsi="Bookman Old Style"/>
          <w:iCs/>
          <w:sz w:val="28"/>
          <w:szCs w:val="28"/>
        </w:rPr>
      </w:pPr>
      <w:proofErr w:type="gramStart"/>
      <w:r w:rsidRPr="00577497">
        <w:rPr>
          <w:rFonts w:ascii="Bookman Old Style" w:hAnsi="Bookman Old Style"/>
          <w:iCs/>
          <w:sz w:val="28"/>
          <w:szCs w:val="28"/>
        </w:rPr>
        <w:t>atteint</w:t>
      </w:r>
      <w:proofErr w:type="gramEnd"/>
      <w:r w:rsidRPr="00577497">
        <w:rPr>
          <w:rFonts w:ascii="Bookman Old Style" w:hAnsi="Bookman Old Style"/>
          <w:iCs/>
          <w:sz w:val="28"/>
          <w:szCs w:val="28"/>
        </w:rPr>
        <w:t xml:space="preserve"> conformément à l’article 20 des statuts</w:t>
      </w:r>
      <w:r>
        <w:rPr>
          <w:rFonts w:ascii="Bookman Old Style" w:hAnsi="Bookman Old Style"/>
          <w:iCs/>
          <w:sz w:val="28"/>
          <w:szCs w:val="28"/>
        </w:rPr>
        <w:t xml:space="preserve"> de la ligue</w:t>
      </w:r>
      <w:r w:rsidRPr="00577497">
        <w:rPr>
          <w:rFonts w:ascii="Bookman Old Style" w:hAnsi="Bookman Old Style"/>
          <w:iCs/>
          <w:sz w:val="28"/>
          <w:szCs w:val="28"/>
        </w:rPr>
        <w:t>).</w:t>
      </w:r>
    </w:p>
    <w:p w:rsidR="00294230" w:rsidRPr="00577497" w:rsidRDefault="00294230" w:rsidP="00294230">
      <w:pPr>
        <w:pStyle w:val="Sansinterligne"/>
      </w:pPr>
    </w:p>
    <w:p w:rsidR="00294230" w:rsidRPr="0087225A" w:rsidRDefault="00294230" w:rsidP="00294230">
      <w:pPr>
        <w:rPr>
          <w:rFonts w:ascii="Bookman Old Style" w:hAnsi="Bookman Old Style"/>
          <w:b/>
          <w:bCs/>
          <w:iCs/>
          <w:sz w:val="32"/>
          <w:szCs w:val="32"/>
          <w:u w:val="single"/>
        </w:rPr>
      </w:pPr>
      <w:r w:rsidRPr="00856795">
        <w:rPr>
          <w:rFonts w:ascii="Bookman Old Style" w:hAnsi="Bookman Old Style"/>
          <w:b/>
          <w:bCs/>
          <w:iCs/>
          <w:sz w:val="32"/>
          <w:szCs w:val="32"/>
          <w:u w:val="single"/>
          <w:shd w:val="clear" w:color="auto" w:fill="C6D9F1" w:themeFill="text2" w:themeFillTint="33"/>
        </w:rPr>
        <w:t>Rappel de l’ordre du jour :</w:t>
      </w:r>
    </w:p>
    <w:p w:rsidR="00294230" w:rsidRDefault="00294230" w:rsidP="00294230">
      <w:pPr>
        <w:pStyle w:val="Paragraphedeliste"/>
        <w:numPr>
          <w:ilvl w:val="1"/>
          <w:numId w:val="1"/>
        </w:numPr>
        <w:rPr>
          <w:rFonts w:ascii="Bookman Old Style" w:hAnsi="Bookman Old Style"/>
          <w:iCs/>
          <w:sz w:val="28"/>
          <w:szCs w:val="28"/>
        </w:rPr>
      </w:pPr>
      <w:r>
        <w:rPr>
          <w:rFonts w:ascii="Bookman Old Style" w:hAnsi="Bookman Old Style"/>
          <w:iCs/>
          <w:sz w:val="28"/>
          <w:szCs w:val="28"/>
        </w:rPr>
        <w:t>Présentation du rapport moral 2015</w:t>
      </w:r>
    </w:p>
    <w:p w:rsidR="00294230" w:rsidRDefault="00294230" w:rsidP="00294230">
      <w:pPr>
        <w:pStyle w:val="Paragraphedeliste"/>
        <w:numPr>
          <w:ilvl w:val="1"/>
          <w:numId w:val="1"/>
        </w:numPr>
        <w:rPr>
          <w:rFonts w:ascii="Bookman Old Style" w:hAnsi="Bookman Old Style"/>
          <w:iCs/>
          <w:sz w:val="28"/>
          <w:szCs w:val="28"/>
        </w:rPr>
      </w:pPr>
      <w:r>
        <w:rPr>
          <w:rFonts w:ascii="Bookman Old Style" w:hAnsi="Bookman Old Style"/>
          <w:iCs/>
          <w:sz w:val="28"/>
          <w:szCs w:val="28"/>
        </w:rPr>
        <w:t>Présentation du bilan financier de l’exercice 2015</w:t>
      </w:r>
    </w:p>
    <w:p w:rsidR="00294230" w:rsidRDefault="00294230" w:rsidP="00294230">
      <w:pPr>
        <w:pStyle w:val="Paragraphedeliste"/>
        <w:numPr>
          <w:ilvl w:val="1"/>
          <w:numId w:val="1"/>
        </w:numPr>
        <w:rPr>
          <w:rFonts w:ascii="Bookman Old Style" w:hAnsi="Bookman Old Style"/>
          <w:iCs/>
          <w:sz w:val="28"/>
          <w:szCs w:val="28"/>
        </w:rPr>
      </w:pPr>
      <w:r>
        <w:rPr>
          <w:rFonts w:ascii="Bookman Old Style" w:hAnsi="Bookman Old Style"/>
          <w:iCs/>
          <w:sz w:val="28"/>
          <w:szCs w:val="28"/>
        </w:rPr>
        <w:t>Renouvellement du mandat du commissaire aux comptes.</w:t>
      </w:r>
    </w:p>
    <w:p w:rsidR="00294230" w:rsidRDefault="00294230" w:rsidP="00294230">
      <w:pPr>
        <w:pStyle w:val="Paragraphedeliste"/>
        <w:numPr>
          <w:ilvl w:val="1"/>
          <w:numId w:val="1"/>
        </w:numPr>
        <w:rPr>
          <w:rFonts w:ascii="Bookman Old Style" w:hAnsi="Bookman Old Style"/>
          <w:iCs/>
          <w:sz w:val="28"/>
          <w:szCs w:val="28"/>
        </w:rPr>
      </w:pPr>
      <w:r>
        <w:rPr>
          <w:rFonts w:ascii="Bookman Old Style" w:hAnsi="Bookman Old Style"/>
          <w:iCs/>
          <w:sz w:val="28"/>
          <w:szCs w:val="28"/>
        </w:rPr>
        <w:t>Préparation de l’assemblée générale élective de la ligue.</w:t>
      </w:r>
    </w:p>
    <w:p w:rsidR="00294230" w:rsidRDefault="00294230" w:rsidP="00294230">
      <w:pPr>
        <w:pStyle w:val="Paragraphedeliste"/>
        <w:numPr>
          <w:ilvl w:val="1"/>
          <w:numId w:val="1"/>
        </w:numPr>
        <w:rPr>
          <w:rFonts w:ascii="Bookman Old Style" w:hAnsi="Bookman Old Style"/>
          <w:iCs/>
          <w:sz w:val="28"/>
          <w:szCs w:val="28"/>
        </w:rPr>
      </w:pPr>
      <w:r>
        <w:rPr>
          <w:rFonts w:ascii="Bookman Old Style" w:hAnsi="Bookman Old Style"/>
          <w:iCs/>
          <w:sz w:val="28"/>
          <w:szCs w:val="28"/>
        </w:rPr>
        <w:t>Approbation de l’organigramme de la ligue pour le mandat 2016-2020.</w:t>
      </w:r>
    </w:p>
    <w:p w:rsidR="00294230" w:rsidRDefault="00294230" w:rsidP="00294230">
      <w:pPr>
        <w:pStyle w:val="Paragraphedeliste"/>
        <w:numPr>
          <w:ilvl w:val="1"/>
          <w:numId w:val="1"/>
        </w:numPr>
        <w:rPr>
          <w:rFonts w:ascii="Bookman Old Style" w:hAnsi="Bookman Old Style"/>
          <w:iCs/>
          <w:sz w:val="28"/>
          <w:szCs w:val="28"/>
        </w:rPr>
      </w:pPr>
      <w:r>
        <w:rPr>
          <w:rFonts w:ascii="Bookman Old Style" w:hAnsi="Bookman Old Style"/>
          <w:iCs/>
          <w:sz w:val="28"/>
          <w:szCs w:val="28"/>
        </w:rPr>
        <w:t>Questions diverses.</w:t>
      </w:r>
    </w:p>
    <w:p w:rsidR="00294230" w:rsidRDefault="00294230" w:rsidP="00294230">
      <w:pPr>
        <w:pStyle w:val="Paragraphedeliste"/>
        <w:ind w:left="1440"/>
        <w:rPr>
          <w:rFonts w:ascii="Bookman Old Style" w:hAnsi="Bookman Old Style"/>
          <w:iCs/>
          <w:sz w:val="28"/>
          <w:szCs w:val="28"/>
        </w:rPr>
      </w:pPr>
    </w:p>
    <w:p w:rsidR="00294230" w:rsidRDefault="00856795" w:rsidP="00294230">
      <w:pPr>
        <w:rPr>
          <w:rFonts w:ascii="Bookman Old Style" w:hAnsi="Bookman Old Style"/>
          <w:iCs/>
          <w:sz w:val="28"/>
          <w:szCs w:val="28"/>
        </w:rPr>
      </w:pPr>
      <w:r>
        <w:rPr>
          <w:rFonts w:ascii="Bookman Old Style" w:hAnsi="Bookman Old Style"/>
          <w:iCs/>
          <w:sz w:val="28"/>
          <w:szCs w:val="28"/>
        </w:rPr>
        <w:t xml:space="preserve">        </w:t>
      </w:r>
      <w:r w:rsidR="00294230">
        <w:rPr>
          <w:rFonts w:ascii="Bookman Old Style" w:hAnsi="Bookman Old Style"/>
          <w:iCs/>
          <w:sz w:val="28"/>
          <w:szCs w:val="28"/>
        </w:rPr>
        <w:t>Sur proposition du président, l’assemblée générale a approuvé le rajout d’un point supplémentaire à l’ordre du jour :</w:t>
      </w:r>
    </w:p>
    <w:p w:rsidR="00294230" w:rsidRPr="00B97725" w:rsidRDefault="00294230" w:rsidP="00294230">
      <w:pPr>
        <w:pStyle w:val="Paragraphedeliste"/>
        <w:numPr>
          <w:ilvl w:val="1"/>
          <w:numId w:val="1"/>
        </w:numPr>
        <w:rPr>
          <w:rFonts w:ascii="Bookman Old Style" w:hAnsi="Bookman Old Style"/>
          <w:iCs/>
          <w:sz w:val="28"/>
          <w:szCs w:val="28"/>
        </w:rPr>
      </w:pPr>
      <w:r>
        <w:rPr>
          <w:rFonts w:ascii="Bookman Old Style" w:hAnsi="Bookman Old Style"/>
          <w:iCs/>
          <w:sz w:val="28"/>
          <w:szCs w:val="28"/>
        </w:rPr>
        <w:t>R</w:t>
      </w:r>
      <w:r w:rsidRPr="00B97725">
        <w:rPr>
          <w:rFonts w:ascii="Bookman Old Style" w:hAnsi="Bookman Old Style"/>
          <w:iCs/>
          <w:sz w:val="28"/>
          <w:szCs w:val="28"/>
        </w:rPr>
        <w:t>adiation et remplacem</w:t>
      </w:r>
      <w:r>
        <w:rPr>
          <w:rFonts w:ascii="Bookman Old Style" w:hAnsi="Bookman Old Style"/>
          <w:iCs/>
          <w:sz w:val="28"/>
          <w:szCs w:val="28"/>
        </w:rPr>
        <w:t>e</w:t>
      </w:r>
      <w:r w:rsidRPr="00B97725">
        <w:rPr>
          <w:rFonts w:ascii="Bookman Old Style" w:hAnsi="Bookman Old Style"/>
          <w:iCs/>
          <w:sz w:val="28"/>
          <w:szCs w:val="28"/>
        </w:rPr>
        <w:t>nt d</w:t>
      </w:r>
      <w:r>
        <w:rPr>
          <w:rFonts w:ascii="Bookman Old Style" w:hAnsi="Bookman Old Style"/>
          <w:iCs/>
          <w:sz w:val="28"/>
          <w:szCs w:val="28"/>
        </w:rPr>
        <w:t>e</w:t>
      </w:r>
      <w:r w:rsidRPr="00B97725">
        <w:rPr>
          <w:rFonts w:ascii="Bookman Old Style" w:hAnsi="Bookman Old Style"/>
          <w:iCs/>
          <w:sz w:val="28"/>
          <w:szCs w:val="28"/>
        </w:rPr>
        <w:t xml:space="preserve">s membres défaillants </w:t>
      </w:r>
      <w:r>
        <w:rPr>
          <w:rFonts w:ascii="Bookman Old Style" w:hAnsi="Bookman Old Style"/>
          <w:iCs/>
          <w:sz w:val="28"/>
          <w:szCs w:val="28"/>
        </w:rPr>
        <w:t>du bureau de ligue conformément aux statuts et règlement intérieur.</w:t>
      </w:r>
    </w:p>
    <w:p w:rsidR="00294230" w:rsidRPr="008668DF" w:rsidRDefault="00294230" w:rsidP="00294230">
      <w:pPr>
        <w:rPr>
          <w:rFonts w:ascii="Bookman Old Style" w:hAnsi="Bookman Old Style"/>
          <w:iCs/>
          <w:sz w:val="22"/>
          <w:szCs w:val="22"/>
        </w:rPr>
      </w:pPr>
    </w:p>
    <w:p w:rsidR="00294230" w:rsidRPr="008668DF" w:rsidRDefault="00294230" w:rsidP="00294230">
      <w:pPr>
        <w:rPr>
          <w:rFonts w:ascii="Bookman Old Style" w:hAnsi="Bookman Old Style"/>
          <w:b/>
          <w:bCs/>
          <w:iCs/>
          <w:sz w:val="32"/>
          <w:szCs w:val="32"/>
          <w:u w:val="single"/>
        </w:rPr>
      </w:pPr>
      <w:r w:rsidRPr="00856795">
        <w:rPr>
          <w:rFonts w:ascii="Bookman Old Style" w:hAnsi="Bookman Old Style"/>
          <w:b/>
          <w:bCs/>
          <w:iCs/>
          <w:sz w:val="32"/>
          <w:szCs w:val="32"/>
          <w:u w:val="single"/>
          <w:shd w:val="clear" w:color="auto" w:fill="92D050"/>
        </w:rPr>
        <w:t>I- Bilan financier :</w:t>
      </w:r>
    </w:p>
    <w:p w:rsidR="00294230" w:rsidRPr="008668DF" w:rsidRDefault="00294230" w:rsidP="00294230">
      <w:pPr>
        <w:rPr>
          <w:rFonts w:ascii="Bookman Old Style" w:hAnsi="Bookman Old Style"/>
          <w:b/>
          <w:bCs/>
          <w:iCs/>
          <w:sz w:val="20"/>
          <w:szCs w:val="20"/>
          <w:u w:val="single"/>
        </w:rPr>
      </w:pPr>
    </w:p>
    <w:p w:rsidR="00294230" w:rsidRPr="0020455D" w:rsidRDefault="00294230" w:rsidP="00061A64">
      <w:pPr>
        <w:jc w:val="both"/>
        <w:rPr>
          <w:rFonts w:ascii="Bookman Old Style" w:hAnsi="Bookman Old Style"/>
          <w:iCs/>
          <w:sz w:val="28"/>
          <w:szCs w:val="28"/>
        </w:rPr>
      </w:pPr>
      <w:r w:rsidRPr="008668DF">
        <w:rPr>
          <w:rFonts w:ascii="Bookman Old Style" w:hAnsi="Bookman Old Style"/>
          <w:iCs/>
          <w:sz w:val="32"/>
          <w:szCs w:val="32"/>
        </w:rPr>
        <w:t xml:space="preserve">       </w:t>
      </w:r>
      <w:r w:rsidR="00061A64">
        <w:rPr>
          <w:rFonts w:ascii="Bookman Old Style" w:hAnsi="Bookman Old Style"/>
          <w:iCs/>
          <w:sz w:val="28"/>
          <w:szCs w:val="28"/>
        </w:rPr>
        <w:t>Entamant les travaux</w:t>
      </w:r>
      <w:r w:rsidRPr="0020455D">
        <w:rPr>
          <w:rFonts w:ascii="Bookman Old Style" w:hAnsi="Bookman Old Style"/>
          <w:iCs/>
          <w:sz w:val="28"/>
          <w:szCs w:val="28"/>
        </w:rPr>
        <w:t xml:space="preserve">, </w:t>
      </w:r>
      <w:r w:rsidR="00061A64">
        <w:rPr>
          <w:rFonts w:ascii="Bookman Old Style" w:hAnsi="Bookman Old Style"/>
          <w:iCs/>
          <w:sz w:val="28"/>
          <w:szCs w:val="28"/>
        </w:rPr>
        <w:t xml:space="preserve">et après avoir invité les membres présents à observer une minute de silence à la mémoire de tous les sportifs disparus, </w:t>
      </w:r>
      <w:r w:rsidRPr="0020455D">
        <w:rPr>
          <w:rFonts w:ascii="Bookman Old Style" w:hAnsi="Bookman Old Style"/>
          <w:iCs/>
          <w:sz w:val="28"/>
          <w:szCs w:val="28"/>
        </w:rPr>
        <w:t xml:space="preserve">la parole est donnée au commissaire aux comptes, Mr BABA-AISSA Salim, qui </w:t>
      </w:r>
      <w:r>
        <w:rPr>
          <w:rFonts w:ascii="Bookman Old Style" w:hAnsi="Bookman Old Style"/>
          <w:iCs/>
          <w:sz w:val="28"/>
          <w:szCs w:val="28"/>
        </w:rPr>
        <w:t>fit la</w:t>
      </w:r>
      <w:r w:rsidRPr="0020455D">
        <w:rPr>
          <w:rFonts w:ascii="Bookman Old Style" w:hAnsi="Bookman Old Style"/>
          <w:iCs/>
          <w:sz w:val="28"/>
          <w:szCs w:val="28"/>
        </w:rPr>
        <w:t xml:space="preserve"> lecture du rapport </w:t>
      </w:r>
      <w:r>
        <w:rPr>
          <w:rFonts w:ascii="Bookman Old Style" w:hAnsi="Bookman Old Style"/>
          <w:iCs/>
          <w:sz w:val="28"/>
          <w:szCs w:val="28"/>
        </w:rPr>
        <w:t xml:space="preserve">d’audit et </w:t>
      </w:r>
      <w:r w:rsidRPr="0020455D">
        <w:rPr>
          <w:rFonts w:ascii="Bookman Old Style" w:hAnsi="Bookman Old Style"/>
          <w:iCs/>
          <w:sz w:val="28"/>
          <w:szCs w:val="28"/>
        </w:rPr>
        <w:t>de certification des comptes de l’exercice 201</w:t>
      </w:r>
      <w:r>
        <w:rPr>
          <w:rFonts w:ascii="Bookman Old Style" w:hAnsi="Bookman Old Style"/>
          <w:iCs/>
          <w:sz w:val="28"/>
          <w:szCs w:val="28"/>
        </w:rPr>
        <w:t>5</w:t>
      </w:r>
      <w:r w:rsidRPr="0020455D">
        <w:rPr>
          <w:rFonts w:ascii="Bookman Old Style" w:hAnsi="Bookman Old Style"/>
          <w:iCs/>
          <w:sz w:val="28"/>
          <w:szCs w:val="28"/>
        </w:rPr>
        <w:t xml:space="preserve"> de la ligue avec commentaires détaillés sur l’utilisation des subventions allouées. Il certifie ne relever aucune  infraction aux règles de gestion et d’utilisation des deniers publics.</w:t>
      </w:r>
    </w:p>
    <w:p w:rsidR="00294230" w:rsidRPr="008668DF" w:rsidRDefault="00294230" w:rsidP="00294230">
      <w:pPr>
        <w:rPr>
          <w:rFonts w:ascii="Bookman Old Style" w:hAnsi="Bookman Old Style"/>
          <w:iCs/>
          <w:sz w:val="20"/>
          <w:szCs w:val="20"/>
        </w:rPr>
      </w:pPr>
    </w:p>
    <w:p w:rsidR="00294230" w:rsidRPr="0020455D" w:rsidRDefault="00294230" w:rsidP="00294230">
      <w:pPr>
        <w:pBdr>
          <w:top w:val="single" w:sz="4" w:space="1" w:color="auto"/>
          <w:left w:val="single" w:sz="4" w:space="0" w:color="auto"/>
          <w:bottom w:val="single" w:sz="4" w:space="1" w:color="auto"/>
          <w:right w:val="single" w:sz="4" w:space="4" w:color="auto"/>
        </w:pBdr>
        <w:jc w:val="center"/>
        <w:rPr>
          <w:rFonts w:ascii="Bookman Old Style" w:hAnsi="Bookman Old Style"/>
          <w:b/>
          <w:bCs/>
          <w:iCs/>
          <w:color w:val="FF0000"/>
          <w:sz w:val="32"/>
          <w:szCs w:val="32"/>
          <w:highlight w:val="yellow"/>
        </w:rPr>
      </w:pPr>
      <w:r w:rsidRPr="0020455D">
        <w:rPr>
          <w:rFonts w:ascii="Bookman Old Style" w:hAnsi="Bookman Old Style"/>
          <w:b/>
          <w:bCs/>
          <w:iCs/>
          <w:color w:val="FF0000"/>
          <w:sz w:val="32"/>
          <w:szCs w:val="32"/>
          <w:highlight w:val="yellow"/>
        </w:rPr>
        <w:t>Soumis à l’approbation de l’AGO, le bilan  financier du l’année 201</w:t>
      </w:r>
      <w:r>
        <w:rPr>
          <w:rFonts w:ascii="Bookman Old Style" w:hAnsi="Bookman Old Style"/>
          <w:b/>
          <w:bCs/>
          <w:iCs/>
          <w:color w:val="FF0000"/>
          <w:sz w:val="32"/>
          <w:szCs w:val="32"/>
          <w:highlight w:val="yellow"/>
        </w:rPr>
        <w:t>5</w:t>
      </w:r>
      <w:r w:rsidRPr="0020455D">
        <w:rPr>
          <w:rFonts w:ascii="Bookman Old Style" w:hAnsi="Bookman Old Style"/>
          <w:b/>
          <w:bCs/>
          <w:iCs/>
          <w:color w:val="FF0000"/>
          <w:sz w:val="32"/>
          <w:szCs w:val="32"/>
          <w:highlight w:val="yellow"/>
        </w:rPr>
        <w:t xml:space="preserve"> est adopté à l’unanimité </w:t>
      </w:r>
    </w:p>
    <w:p w:rsidR="00294230" w:rsidRPr="0020455D" w:rsidRDefault="00294230" w:rsidP="00294230">
      <w:pPr>
        <w:pBdr>
          <w:top w:val="single" w:sz="4" w:space="1" w:color="auto"/>
          <w:left w:val="single" w:sz="4" w:space="0" w:color="auto"/>
          <w:bottom w:val="single" w:sz="4" w:space="1" w:color="auto"/>
          <w:right w:val="single" w:sz="4" w:space="4" w:color="auto"/>
        </w:pBdr>
        <w:jc w:val="center"/>
        <w:rPr>
          <w:rFonts w:ascii="Bookman Old Style" w:hAnsi="Bookman Old Style"/>
          <w:b/>
          <w:bCs/>
          <w:iCs/>
          <w:color w:val="FF0000"/>
          <w:sz w:val="32"/>
          <w:szCs w:val="32"/>
          <w:highlight w:val="yellow"/>
        </w:rPr>
      </w:pPr>
      <w:proofErr w:type="gramStart"/>
      <w:r w:rsidRPr="0020455D">
        <w:rPr>
          <w:rFonts w:ascii="Bookman Old Style" w:hAnsi="Bookman Old Style"/>
          <w:b/>
          <w:bCs/>
          <w:iCs/>
          <w:color w:val="FF0000"/>
          <w:sz w:val="32"/>
          <w:szCs w:val="32"/>
          <w:highlight w:val="yellow"/>
        </w:rPr>
        <w:t>des</w:t>
      </w:r>
      <w:proofErr w:type="gramEnd"/>
      <w:r w:rsidRPr="0020455D">
        <w:rPr>
          <w:rFonts w:ascii="Bookman Old Style" w:hAnsi="Bookman Old Style"/>
          <w:b/>
          <w:bCs/>
          <w:iCs/>
          <w:color w:val="FF0000"/>
          <w:sz w:val="32"/>
          <w:szCs w:val="32"/>
          <w:highlight w:val="yellow"/>
        </w:rPr>
        <w:t xml:space="preserve"> membres présents sans aucune réserve.</w:t>
      </w:r>
    </w:p>
    <w:p w:rsidR="00294230" w:rsidRDefault="00294230" w:rsidP="00294230">
      <w:pPr>
        <w:pStyle w:val="Sansinterligne"/>
      </w:pPr>
    </w:p>
    <w:p w:rsidR="00294230" w:rsidRPr="008668DF" w:rsidRDefault="00294230" w:rsidP="00294230">
      <w:pPr>
        <w:rPr>
          <w:rFonts w:ascii="Bookman Old Style" w:hAnsi="Bookman Old Style"/>
          <w:b/>
          <w:bCs/>
          <w:iCs/>
          <w:sz w:val="32"/>
          <w:szCs w:val="32"/>
          <w:u w:val="single"/>
        </w:rPr>
      </w:pPr>
      <w:r w:rsidRPr="00856795">
        <w:rPr>
          <w:rFonts w:ascii="Bookman Old Style" w:hAnsi="Bookman Old Style"/>
          <w:b/>
          <w:bCs/>
          <w:iCs/>
          <w:sz w:val="32"/>
          <w:szCs w:val="32"/>
          <w:u w:val="single"/>
          <w:shd w:val="clear" w:color="auto" w:fill="92D050"/>
        </w:rPr>
        <w:t>II- Rapport moral:</w:t>
      </w:r>
    </w:p>
    <w:p w:rsidR="00294230" w:rsidRPr="008668DF" w:rsidRDefault="00294230" w:rsidP="00294230">
      <w:pPr>
        <w:rPr>
          <w:rFonts w:ascii="Bookman Old Style" w:hAnsi="Bookman Old Style"/>
          <w:iCs/>
          <w:sz w:val="20"/>
          <w:szCs w:val="20"/>
        </w:rPr>
      </w:pPr>
    </w:p>
    <w:p w:rsidR="00294230" w:rsidRDefault="00294230" w:rsidP="00856795">
      <w:pPr>
        <w:jc w:val="both"/>
        <w:rPr>
          <w:rFonts w:ascii="Bookman Old Style" w:hAnsi="Bookman Old Style"/>
          <w:iCs/>
          <w:sz w:val="28"/>
          <w:szCs w:val="28"/>
        </w:rPr>
      </w:pPr>
      <w:r w:rsidRPr="008668DF">
        <w:rPr>
          <w:rFonts w:ascii="Bookman Old Style" w:hAnsi="Bookman Old Style"/>
          <w:iCs/>
          <w:sz w:val="32"/>
          <w:szCs w:val="32"/>
        </w:rPr>
        <w:t xml:space="preserve">        </w:t>
      </w:r>
      <w:r w:rsidRPr="0020455D">
        <w:rPr>
          <w:rFonts w:ascii="Bookman Old Style" w:hAnsi="Bookman Old Style"/>
          <w:iCs/>
          <w:sz w:val="28"/>
          <w:szCs w:val="28"/>
        </w:rPr>
        <w:t>La parole est ensuite donnée au secrétaire général qui dressa un bilan détaillé des activités de la ligue</w:t>
      </w:r>
      <w:r w:rsidR="00856795">
        <w:rPr>
          <w:rFonts w:ascii="Bookman Old Style" w:hAnsi="Bookman Old Style"/>
          <w:iCs/>
          <w:sz w:val="28"/>
          <w:szCs w:val="28"/>
        </w:rPr>
        <w:t xml:space="preserve"> (toutes commissions confondues)</w:t>
      </w:r>
      <w:r w:rsidRPr="0020455D">
        <w:rPr>
          <w:rFonts w:ascii="Bookman Old Style" w:hAnsi="Bookman Old Style"/>
          <w:iCs/>
          <w:sz w:val="28"/>
          <w:szCs w:val="28"/>
        </w:rPr>
        <w:t xml:space="preserve">, les contraintes rencontrées ainsi que les solutions préconisées. </w:t>
      </w:r>
      <w:r>
        <w:rPr>
          <w:rFonts w:ascii="Bookman Old Style" w:hAnsi="Bookman Old Style"/>
          <w:iCs/>
          <w:sz w:val="28"/>
          <w:szCs w:val="28"/>
        </w:rPr>
        <w:t>Il rappela les moments forts de la gestion de la ligue, à savoir :</w:t>
      </w:r>
    </w:p>
    <w:p w:rsidR="00294230" w:rsidRPr="00B97725" w:rsidRDefault="00294230" w:rsidP="00294230">
      <w:pPr>
        <w:pStyle w:val="Paragraphedeliste"/>
        <w:numPr>
          <w:ilvl w:val="1"/>
          <w:numId w:val="1"/>
        </w:numPr>
        <w:jc w:val="both"/>
        <w:rPr>
          <w:rStyle w:val="yiv6433508757"/>
          <w:rFonts w:ascii="Bookman Old Style" w:hAnsi="Bookman Old Style"/>
          <w:iCs/>
          <w:sz w:val="32"/>
          <w:szCs w:val="32"/>
        </w:rPr>
      </w:pPr>
      <w:r>
        <w:rPr>
          <w:rFonts w:ascii="Bookman Old Style" w:hAnsi="Bookman Old Style"/>
          <w:iCs/>
          <w:sz w:val="28"/>
          <w:szCs w:val="28"/>
        </w:rPr>
        <w:lastRenderedPageBreak/>
        <w:t xml:space="preserve">Le championnat U20 qui se joue en ouverture des seniors depuis le début de la saison et se félicite que la FAF ait pris exemple sur elle pour instruire l’ensemble des ligues à adopter cette mesure afin de donner aux jeunes de dette catégorie </w:t>
      </w:r>
      <w:r w:rsidRPr="00B97725">
        <w:rPr>
          <w:rStyle w:val="yiv6433508757"/>
          <w:rFonts w:ascii="Bookman Old Style" w:hAnsi="Bookman Old Style"/>
          <w:sz w:val="28"/>
          <w:szCs w:val="28"/>
        </w:rPr>
        <w:t>la possibilité de s’exprimer davantage, dans des conditions similaires à celles des équipes seniors.</w:t>
      </w:r>
    </w:p>
    <w:p w:rsidR="00294230" w:rsidRPr="00B97725" w:rsidRDefault="00294230" w:rsidP="00294230">
      <w:pPr>
        <w:pStyle w:val="Paragraphedeliste"/>
        <w:numPr>
          <w:ilvl w:val="1"/>
          <w:numId w:val="1"/>
        </w:numPr>
        <w:jc w:val="both"/>
        <w:rPr>
          <w:rStyle w:val="yiv6433508757"/>
          <w:rFonts w:ascii="Bookman Old Style" w:hAnsi="Bookman Old Style"/>
          <w:iCs/>
          <w:sz w:val="32"/>
          <w:szCs w:val="32"/>
        </w:rPr>
      </w:pPr>
      <w:r>
        <w:rPr>
          <w:rStyle w:val="yiv6433508757"/>
          <w:rFonts w:ascii="Bookman Old Style" w:hAnsi="Bookman Old Style"/>
          <w:sz w:val="28"/>
          <w:szCs w:val="28"/>
        </w:rPr>
        <w:t>Le championnat U14, l’une des fiertés de notre ligue : 48 équipes réparties en 6 poules géographiques pour un total de licenciés de 1221.</w:t>
      </w:r>
    </w:p>
    <w:p w:rsidR="00294230" w:rsidRPr="00B97725" w:rsidRDefault="00294230" w:rsidP="00184957">
      <w:pPr>
        <w:pStyle w:val="Paragraphedeliste"/>
        <w:numPr>
          <w:ilvl w:val="1"/>
          <w:numId w:val="1"/>
        </w:numPr>
        <w:jc w:val="both"/>
        <w:rPr>
          <w:rStyle w:val="yiv6433508757"/>
          <w:rFonts w:ascii="Bookman Old Style" w:hAnsi="Bookman Old Style"/>
          <w:iCs/>
          <w:sz w:val="32"/>
          <w:szCs w:val="32"/>
        </w:rPr>
      </w:pPr>
      <w:r>
        <w:rPr>
          <w:rStyle w:val="yiv6433508757"/>
          <w:rFonts w:ascii="Bookman Old Style" w:hAnsi="Bookman Old Style"/>
          <w:sz w:val="28"/>
          <w:szCs w:val="28"/>
        </w:rPr>
        <w:t xml:space="preserve">L’engagement des équipes </w:t>
      </w:r>
      <w:r w:rsidR="00184957">
        <w:rPr>
          <w:rStyle w:val="yiv6433508757"/>
          <w:rFonts w:ascii="Bookman Old Style" w:hAnsi="Bookman Old Style"/>
          <w:sz w:val="28"/>
          <w:szCs w:val="28"/>
        </w:rPr>
        <w:t>U16 et U18</w:t>
      </w:r>
      <w:r>
        <w:rPr>
          <w:rStyle w:val="yiv6433508757"/>
          <w:rFonts w:ascii="Bookman Old Style" w:hAnsi="Bookman Old Style"/>
          <w:sz w:val="28"/>
          <w:szCs w:val="28"/>
        </w:rPr>
        <w:t xml:space="preserve"> seulement pour permettre aux jeunes des associations qui ne peuvent pas disposer de séniors, de jouer au football.</w:t>
      </w:r>
    </w:p>
    <w:p w:rsidR="00294230" w:rsidRPr="0087225A" w:rsidRDefault="00294230" w:rsidP="00294230">
      <w:pPr>
        <w:pStyle w:val="Paragraphedeliste"/>
        <w:numPr>
          <w:ilvl w:val="1"/>
          <w:numId w:val="1"/>
        </w:numPr>
        <w:jc w:val="both"/>
        <w:rPr>
          <w:rStyle w:val="yiv6433508757"/>
          <w:rFonts w:ascii="Bookman Old Style" w:hAnsi="Bookman Old Style"/>
          <w:iCs/>
          <w:sz w:val="32"/>
          <w:szCs w:val="32"/>
        </w:rPr>
      </w:pPr>
      <w:r>
        <w:rPr>
          <w:rStyle w:val="yiv6433508757"/>
          <w:rFonts w:ascii="Bookman Old Style" w:hAnsi="Bookman Old Style"/>
          <w:sz w:val="28"/>
          <w:szCs w:val="28"/>
        </w:rPr>
        <w:t>Les résultats de l’audit qui ont confirmé la gestion saine et transparente de la ligue.</w:t>
      </w:r>
    </w:p>
    <w:p w:rsidR="00294230" w:rsidRPr="0087225A" w:rsidRDefault="00294230" w:rsidP="00294230">
      <w:pPr>
        <w:pStyle w:val="Sansinterligne"/>
        <w:rPr>
          <w:sz w:val="40"/>
          <w:szCs w:val="40"/>
        </w:rPr>
      </w:pPr>
    </w:p>
    <w:p w:rsidR="00294230" w:rsidRDefault="00294230" w:rsidP="00294230">
      <w:pPr>
        <w:jc w:val="both"/>
        <w:rPr>
          <w:rFonts w:ascii="Bookman Old Style" w:hAnsi="Bookman Old Style"/>
          <w:iCs/>
          <w:sz w:val="28"/>
          <w:szCs w:val="28"/>
        </w:rPr>
      </w:pPr>
      <w:r>
        <w:rPr>
          <w:rFonts w:ascii="Bookman Old Style" w:hAnsi="Bookman Old Style"/>
          <w:iCs/>
          <w:sz w:val="28"/>
          <w:szCs w:val="28"/>
        </w:rPr>
        <w:t xml:space="preserve">          </w:t>
      </w:r>
      <w:r w:rsidRPr="0020455D">
        <w:rPr>
          <w:rFonts w:ascii="Bookman Old Style" w:hAnsi="Bookman Old Style"/>
          <w:iCs/>
          <w:sz w:val="28"/>
          <w:szCs w:val="28"/>
        </w:rPr>
        <w:t xml:space="preserve">Le débat qui </w:t>
      </w:r>
      <w:r>
        <w:rPr>
          <w:rFonts w:ascii="Bookman Old Style" w:hAnsi="Bookman Old Style"/>
          <w:iCs/>
          <w:sz w:val="28"/>
          <w:szCs w:val="28"/>
        </w:rPr>
        <w:t>s’en</w:t>
      </w:r>
      <w:r w:rsidRPr="0020455D">
        <w:rPr>
          <w:rFonts w:ascii="Bookman Old Style" w:hAnsi="Bookman Old Style"/>
          <w:iCs/>
          <w:sz w:val="28"/>
          <w:szCs w:val="28"/>
        </w:rPr>
        <w:t xml:space="preserve">suivit </w:t>
      </w:r>
      <w:r>
        <w:rPr>
          <w:rFonts w:ascii="Bookman Old Style" w:hAnsi="Bookman Old Style"/>
          <w:iCs/>
          <w:sz w:val="28"/>
          <w:szCs w:val="28"/>
        </w:rPr>
        <w:t>a été marqué par les interventions des représentants des associations suivantes :</w:t>
      </w:r>
    </w:p>
    <w:p w:rsidR="00294230" w:rsidRPr="0087225A" w:rsidRDefault="00294230" w:rsidP="00294230">
      <w:pPr>
        <w:jc w:val="center"/>
        <w:rPr>
          <w:rFonts w:ascii="Bookman Old Style" w:hAnsi="Bookman Old Style"/>
          <w:iCs/>
          <w:sz w:val="36"/>
          <w:szCs w:val="36"/>
        </w:rPr>
      </w:pPr>
    </w:p>
    <w:tbl>
      <w:tblPr>
        <w:tblStyle w:val="Grilledutableau"/>
        <w:tblW w:w="0" w:type="auto"/>
        <w:tblLook w:val="04A0"/>
      </w:tblPr>
      <w:tblGrid>
        <w:gridCol w:w="2660"/>
        <w:gridCol w:w="6552"/>
      </w:tblGrid>
      <w:tr w:rsidR="00294230" w:rsidTr="008E00AE">
        <w:tc>
          <w:tcPr>
            <w:tcW w:w="2660" w:type="dxa"/>
          </w:tcPr>
          <w:p w:rsidR="00294230" w:rsidRDefault="00294230" w:rsidP="008E00AE">
            <w:pPr>
              <w:jc w:val="center"/>
              <w:rPr>
                <w:rFonts w:ascii="Bookman Old Style" w:hAnsi="Bookman Old Style"/>
                <w:iCs/>
                <w:sz w:val="28"/>
                <w:szCs w:val="28"/>
              </w:rPr>
            </w:pPr>
            <w:r>
              <w:rPr>
                <w:rFonts w:ascii="Bookman Old Style" w:hAnsi="Bookman Old Style"/>
                <w:iCs/>
                <w:sz w:val="28"/>
                <w:szCs w:val="28"/>
              </w:rPr>
              <w:t xml:space="preserve">Club </w:t>
            </w:r>
          </w:p>
        </w:tc>
        <w:tc>
          <w:tcPr>
            <w:tcW w:w="6552" w:type="dxa"/>
          </w:tcPr>
          <w:p w:rsidR="00294230" w:rsidRDefault="00294230" w:rsidP="008E00AE">
            <w:pPr>
              <w:jc w:val="center"/>
              <w:rPr>
                <w:rFonts w:ascii="Bookman Old Style" w:hAnsi="Bookman Old Style"/>
                <w:iCs/>
                <w:sz w:val="28"/>
                <w:szCs w:val="28"/>
              </w:rPr>
            </w:pPr>
            <w:r>
              <w:rPr>
                <w:rFonts w:ascii="Bookman Old Style" w:hAnsi="Bookman Old Style"/>
                <w:iCs/>
                <w:sz w:val="28"/>
                <w:szCs w:val="28"/>
              </w:rPr>
              <w:t>Points soulevés</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NC </w:t>
            </w:r>
            <w:proofErr w:type="spellStart"/>
            <w:r w:rsidRPr="0087225A">
              <w:rPr>
                <w:rFonts w:ascii="Bookman Old Style" w:hAnsi="Bookman Old Style"/>
                <w:b/>
                <w:bCs/>
                <w:iCs/>
                <w:sz w:val="28"/>
                <w:szCs w:val="28"/>
              </w:rPr>
              <w:t>Béjaia</w:t>
            </w:r>
            <w:proofErr w:type="spellEnd"/>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Affaire du club OF.</w:t>
            </w:r>
          </w:p>
          <w:p w:rsidR="00294230" w:rsidRPr="00B97725" w:rsidRDefault="00294230" w:rsidP="008E00AE">
            <w:pPr>
              <w:rPr>
                <w:rFonts w:ascii="Bookman Old Style" w:hAnsi="Bookman Old Style"/>
                <w:iCs/>
                <w:sz w:val="28"/>
                <w:szCs w:val="28"/>
              </w:rPr>
            </w:pPr>
            <w:r>
              <w:rPr>
                <w:rFonts w:ascii="Bookman Old Style" w:hAnsi="Bookman Old Style"/>
                <w:iCs/>
                <w:sz w:val="28"/>
                <w:szCs w:val="28"/>
              </w:rPr>
              <w:t>- Le forfait du club USAJ  et le devenir de la division pré-honneur.</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JS </w:t>
            </w:r>
            <w:proofErr w:type="spellStart"/>
            <w:r w:rsidRPr="0087225A">
              <w:rPr>
                <w:rFonts w:ascii="Bookman Old Style" w:hAnsi="Bookman Old Style"/>
                <w:b/>
                <w:bCs/>
                <w:iCs/>
                <w:sz w:val="28"/>
                <w:szCs w:val="28"/>
              </w:rPr>
              <w:t>Ighil</w:t>
            </w:r>
            <w:proofErr w:type="spellEnd"/>
            <w:r w:rsidRPr="0087225A">
              <w:rPr>
                <w:rFonts w:ascii="Bookman Old Style" w:hAnsi="Bookman Old Style"/>
                <w:b/>
                <w:bCs/>
                <w:iCs/>
                <w:sz w:val="28"/>
                <w:szCs w:val="28"/>
              </w:rPr>
              <w:t xml:space="preserve"> </w:t>
            </w:r>
            <w:proofErr w:type="spellStart"/>
            <w:r w:rsidRPr="0087225A">
              <w:rPr>
                <w:rFonts w:ascii="Bookman Old Style" w:hAnsi="Bookman Old Style"/>
                <w:b/>
                <w:bCs/>
                <w:iCs/>
                <w:sz w:val="28"/>
                <w:szCs w:val="28"/>
              </w:rPr>
              <w:t>Ouazzoug</w:t>
            </w:r>
            <w:proofErr w:type="spellEnd"/>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Programmation des matchs le même jour.</w:t>
            </w:r>
          </w:p>
          <w:p w:rsidR="00294230" w:rsidRDefault="00294230" w:rsidP="008E00AE">
            <w:pPr>
              <w:rPr>
                <w:rFonts w:ascii="Bookman Old Style" w:hAnsi="Bookman Old Style"/>
                <w:iCs/>
                <w:sz w:val="28"/>
                <w:szCs w:val="28"/>
              </w:rPr>
            </w:pPr>
            <w:r>
              <w:rPr>
                <w:rFonts w:ascii="Bookman Old Style" w:hAnsi="Bookman Old Style"/>
                <w:iCs/>
                <w:sz w:val="28"/>
                <w:szCs w:val="28"/>
              </w:rPr>
              <w:t>- Amendes exorbitantes.</w:t>
            </w:r>
          </w:p>
          <w:p w:rsidR="00294230" w:rsidRDefault="00294230" w:rsidP="008E00AE">
            <w:pPr>
              <w:rPr>
                <w:rFonts w:ascii="Bookman Old Style" w:hAnsi="Bookman Old Style"/>
                <w:iCs/>
                <w:sz w:val="28"/>
                <w:szCs w:val="28"/>
              </w:rPr>
            </w:pPr>
            <w:r>
              <w:rPr>
                <w:rFonts w:ascii="Bookman Old Style" w:hAnsi="Bookman Old Style"/>
                <w:iCs/>
                <w:sz w:val="28"/>
                <w:szCs w:val="28"/>
              </w:rPr>
              <w:t xml:space="preserve">- Homologation du stade </w:t>
            </w:r>
            <w:proofErr w:type="spellStart"/>
            <w:r>
              <w:rPr>
                <w:rFonts w:ascii="Bookman Old Style" w:hAnsi="Bookman Old Style"/>
                <w:iCs/>
                <w:sz w:val="28"/>
                <w:szCs w:val="28"/>
              </w:rPr>
              <w:t>naceria</w:t>
            </w:r>
            <w:proofErr w:type="spellEnd"/>
            <w:r>
              <w:rPr>
                <w:rFonts w:ascii="Bookman Old Style" w:hAnsi="Bookman Old Style"/>
                <w:iCs/>
                <w:sz w:val="28"/>
                <w:szCs w:val="28"/>
              </w:rPr>
              <w:t xml:space="preserve"> et la programmation des catégories de jeunes.</w:t>
            </w:r>
          </w:p>
          <w:p w:rsidR="00294230" w:rsidRDefault="00294230" w:rsidP="008E00AE">
            <w:pPr>
              <w:rPr>
                <w:rFonts w:ascii="Bookman Old Style" w:hAnsi="Bookman Old Style"/>
                <w:iCs/>
                <w:sz w:val="28"/>
                <w:szCs w:val="28"/>
              </w:rPr>
            </w:pPr>
            <w:r>
              <w:rPr>
                <w:rFonts w:ascii="Bookman Old Style" w:hAnsi="Bookman Old Style"/>
                <w:iCs/>
                <w:sz w:val="28"/>
                <w:szCs w:val="28"/>
              </w:rPr>
              <w:t>- Coupe de wilaya et récompenses des lauréats.</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JS </w:t>
            </w:r>
            <w:proofErr w:type="spellStart"/>
            <w:r w:rsidRPr="0087225A">
              <w:rPr>
                <w:rFonts w:ascii="Bookman Old Style" w:hAnsi="Bookman Old Style"/>
                <w:b/>
                <w:bCs/>
                <w:iCs/>
                <w:sz w:val="28"/>
                <w:szCs w:val="28"/>
              </w:rPr>
              <w:t>Béjaia</w:t>
            </w:r>
            <w:proofErr w:type="spellEnd"/>
          </w:p>
        </w:tc>
        <w:tc>
          <w:tcPr>
            <w:tcW w:w="6552" w:type="dxa"/>
          </w:tcPr>
          <w:p w:rsidR="00294230" w:rsidRDefault="00294230" w:rsidP="00184957">
            <w:pPr>
              <w:rPr>
                <w:rFonts w:ascii="Bookman Old Style" w:hAnsi="Bookman Old Style"/>
                <w:iCs/>
                <w:sz w:val="28"/>
                <w:szCs w:val="28"/>
              </w:rPr>
            </w:pPr>
            <w:r>
              <w:rPr>
                <w:rFonts w:ascii="Bookman Old Style" w:hAnsi="Bookman Old Style"/>
                <w:iCs/>
                <w:sz w:val="28"/>
                <w:szCs w:val="28"/>
              </w:rPr>
              <w:t xml:space="preserve">- </w:t>
            </w:r>
            <w:r w:rsidR="00184957">
              <w:rPr>
                <w:rFonts w:ascii="Bookman Old Style" w:hAnsi="Bookman Old Style"/>
                <w:iCs/>
                <w:sz w:val="28"/>
                <w:szCs w:val="28"/>
              </w:rPr>
              <w:t>Qualité de l’a</w:t>
            </w:r>
            <w:r>
              <w:rPr>
                <w:rFonts w:ascii="Bookman Old Style" w:hAnsi="Bookman Old Style"/>
                <w:iCs/>
                <w:sz w:val="28"/>
                <w:szCs w:val="28"/>
              </w:rPr>
              <w:t>rbitrage.</w:t>
            </w:r>
          </w:p>
          <w:p w:rsidR="00294230" w:rsidRDefault="00294230" w:rsidP="008E00AE">
            <w:pPr>
              <w:rPr>
                <w:rFonts w:ascii="Bookman Old Style" w:hAnsi="Bookman Old Style"/>
                <w:iCs/>
                <w:sz w:val="28"/>
                <w:szCs w:val="28"/>
              </w:rPr>
            </w:pPr>
            <w:r>
              <w:rPr>
                <w:rFonts w:ascii="Bookman Old Style" w:hAnsi="Bookman Old Style"/>
                <w:iCs/>
                <w:sz w:val="28"/>
                <w:szCs w:val="28"/>
              </w:rPr>
              <w:t>- Domiciliation des jeunes.</w:t>
            </w:r>
          </w:p>
          <w:p w:rsidR="00294230" w:rsidRDefault="00294230" w:rsidP="008E00AE">
            <w:pPr>
              <w:rPr>
                <w:rFonts w:ascii="Bookman Old Style" w:hAnsi="Bookman Old Style"/>
                <w:iCs/>
                <w:sz w:val="28"/>
                <w:szCs w:val="28"/>
              </w:rPr>
            </w:pPr>
            <w:r>
              <w:rPr>
                <w:rFonts w:ascii="Bookman Old Style" w:hAnsi="Bookman Old Style"/>
                <w:iCs/>
                <w:sz w:val="28"/>
                <w:szCs w:val="28"/>
              </w:rPr>
              <w:t xml:space="preserve">- </w:t>
            </w:r>
            <w:proofErr w:type="spellStart"/>
            <w:r>
              <w:rPr>
                <w:rFonts w:ascii="Bookman Old Style" w:hAnsi="Bookman Old Style"/>
                <w:iCs/>
                <w:sz w:val="28"/>
                <w:szCs w:val="28"/>
              </w:rPr>
              <w:t>Mercato</w:t>
            </w:r>
            <w:proofErr w:type="spellEnd"/>
            <w:r>
              <w:rPr>
                <w:rFonts w:ascii="Bookman Old Style" w:hAnsi="Bookman Old Style"/>
                <w:iCs/>
                <w:sz w:val="28"/>
                <w:szCs w:val="28"/>
              </w:rPr>
              <w:t xml:space="preserve"> en seniors pour permettre aux clubs de reconstituer leurs effectifs.</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CRB </w:t>
            </w:r>
            <w:proofErr w:type="spellStart"/>
            <w:r w:rsidRPr="0087225A">
              <w:rPr>
                <w:rFonts w:ascii="Bookman Old Style" w:hAnsi="Bookman Old Style"/>
                <w:b/>
                <w:bCs/>
                <w:iCs/>
                <w:sz w:val="28"/>
                <w:szCs w:val="28"/>
              </w:rPr>
              <w:t>Aokas</w:t>
            </w:r>
            <w:proofErr w:type="spellEnd"/>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Sanctions en catégories de jeunes.</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BC El </w:t>
            </w:r>
            <w:proofErr w:type="spellStart"/>
            <w:r w:rsidRPr="0087225A">
              <w:rPr>
                <w:rFonts w:ascii="Bookman Old Style" w:hAnsi="Bookman Old Style"/>
                <w:b/>
                <w:bCs/>
                <w:iCs/>
                <w:sz w:val="28"/>
                <w:szCs w:val="28"/>
              </w:rPr>
              <w:t>Kseur</w:t>
            </w:r>
            <w:proofErr w:type="spellEnd"/>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Programmation en catégories de jeunes.</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CRB Souk El </w:t>
            </w:r>
            <w:proofErr w:type="spellStart"/>
            <w:r w:rsidRPr="0087225A">
              <w:rPr>
                <w:rFonts w:ascii="Bookman Old Style" w:hAnsi="Bookman Old Style"/>
                <w:b/>
                <w:bCs/>
                <w:iCs/>
                <w:sz w:val="28"/>
                <w:szCs w:val="28"/>
              </w:rPr>
              <w:t>Tenine</w:t>
            </w:r>
            <w:proofErr w:type="spellEnd"/>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Formation insuffisante des arbitres et mauvaise qualité de l’arbitrage.</w:t>
            </w:r>
          </w:p>
          <w:p w:rsidR="00294230" w:rsidRDefault="00294230" w:rsidP="008E00AE">
            <w:pPr>
              <w:rPr>
                <w:rFonts w:ascii="Bookman Old Style" w:hAnsi="Bookman Old Style"/>
                <w:iCs/>
                <w:sz w:val="28"/>
                <w:szCs w:val="28"/>
              </w:rPr>
            </w:pPr>
            <w:r>
              <w:rPr>
                <w:rFonts w:ascii="Bookman Old Style" w:hAnsi="Bookman Old Style"/>
                <w:iCs/>
                <w:sz w:val="28"/>
                <w:szCs w:val="28"/>
              </w:rPr>
              <w:t>- Décisions de la commission juridictionnelle</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AS Oued Ghir</w:t>
            </w:r>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xml:space="preserve">- Situation générale du championnat et gestion des conflits internes de la ligue. </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CR </w:t>
            </w:r>
            <w:proofErr w:type="spellStart"/>
            <w:r w:rsidRPr="0087225A">
              <w:rPr>
                <w:rFonts w:ascii="Bookman Old Style" w:hAnsi="Bookman Old Style"/>
                <w:b/>
                <w:bCs/>
                <w:iCs/>
                <w:sz w:val="28"/>
                <w:szCs w:val="28"/>
              </w:rPr>
              <w:t>Mellala</w:t>
            </w:r>
            <w:proofErr w:type="spellEnd"/>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Prise en charge par le bureau de ligue du conflit interne concernant l’arbitrage.</w:t>
            </w:r>
          </w:p>
          <w:p w:rsidR="00294230" w:rsidRDefault="00294230" w:rsidP="008E00AE">
            <w:pPr>
              <w:rPr>
                <w:rFonts w:ascii="Bookman Old Style" w:hAnsi="Bookman Old Style"/>
                <w:iCs/>
                <w:sz w:val="28"/>
                <w:szCs w:val="28"/>
              </w:rPr>
            </w:pPr>
            <w:r>
              <w:rPr>
                <w:rFonts w:ascii="Bookman Old Style" w:hAnsi="Bookman Old Style"/>
                <w:iCs/>
                <w:sz w:val="28"/>
                <w:szCs w:val="28"/>
              </w:rPr>
              <w:t>- Désignation d’une commission pour gérer l’arbitrage lors de la phase retour.</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lastRenderedPageBreak/>
              <w:t xml:space="preserve">ARB </w:t>
            </w:r>
            <w:proofErr w:type="spellStart"/>
            <w:r w:rsidRPr="0087225A">
              <w:rPr>
                <w:rFonts w:ascii="Bookman Old Style" w:hAnsi="Bookman Old Style"/>
                <w:b/>
                <w:bCs/>
                <w:iCs/>
                <w:sz w:val="28"/>
                <w:szCs w:val="28"/>
              </w:rPr>
              <w:t>Barbacha</w:t>
            </w:r>
            <w:proofErr w:type="spellEnd"/>
          </w:p>
        </w:tc>
        <w:tc>
          <w:tcPr>
            <w:tcW w:w="6552" w:type="dxa"/>
          </w:tcPr>
          <w:p w:rsidR="00294230" w:rsidRDefault="00294230" w:rsidP="00184957">
            <w:pPr>
              <w:rPr>
                <w:rFonts w:ascii="Bookman Old Style" w:hAnsi="Bookman Old Style"/>
                <w:iCs/>
                <w:sz w:val="28"/>
                <w:szCs w:val="28"/>
              </w:rPr>
            </w:pPr>
            <w:r>
              <w:rPr>
                <w:rFonts w:ascii="Bookman Old Style" w:hAnsi="Bookman Old Style"/>
                <w:iCs/>
                <w:sz w:val="28"/>
                <w:szCs w:val="28"/>
              </w:rPr>
              <w:t xml:space="preserve">- Arbitrage </w:t>
            </w:r>
            <w:r w:rsidR="00184957">
              <w:rPr>
                <w:rFonts w:ascii="Bookman Old Style" w:hAnsi="Bookman Old Style"/>
                <w:iCs/>
                <w:sz w:val="28"/>
                <w:szCs w:val="28"/>
              </w:rPr>
              <w:t>satisfaisant</w:t>
            </w:r>
            <w:r>
              <w:rPr>
                <w:rFonts w:ascii="Bookman Old Style" w:hAnsi="Bookman Old Style"/>
                <w:iCs/>
                <w:sz w:val="28"/>
                <w:szCs w:val="28"/>
              </w:rPr>
              <w:t>.</w:t>
            </w:r>
          </w:p>
          <w:p w:rsidR="00294230" w:rsidRPr="00B97725" w:rsidRDefault="00294230" w:rsidP="008E00AE">
            <w:pPr>
              <w:rPr>
                <w:rFonts w:ascii="Bookman Old Style" w:hAnsi="Bookman Old Style"/>
                <w:iCs/>
                <w:sz w:val="28"/>
                <w:szCs w:val="28"/>
              </w:rPr>
            </w:pPr>
            <w:r>
              <w:rPr>
                <w:rFonts w:ascii="Bookman Old Style" w:hAnsi="Bookman Old Style"/>
                <w:iCs/>
                <w:sz w:val="28"/>
                <w:szCs w:val="28"/>
              </w:rPr>
              <w:t>- Délai d’engagement des clubs</w:t>
            </w:r>
            <w:r w:rsidR="00061A64">
              <w:rPr>
                <w:rFonts w:ascii="Bookman Old Style" w:hAnsi="Bookman Old Style"/>
                <w:iCs/>
                <w:sz w:val="28"/>
                <w:szCs w:val="28"/>
              </w:rPr>
              <w:t>.</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JS </w:t>
            </w:r>
            <w:proofErr w:type="spellStart"/>
            <w:r w:rsidRPr="0087225A">
              <w:rPr>
                <w:rFonts w:ascii="Bookman Old Style" w:hAnsi="Bookman Old Style"/>
                <w:b/>
                <w:bCs/>
                <w:iCs/>
                <w:sz w:val="28"/>
                <w:szCs w:val="28"/>
              </w:rPr>
              <w:t>Tamridjet</w:t>
            </w:r>
            <w:proofErr w:type="spellEnd"/>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Mettre fin au conflit interne de la ligue afin de ne pas perturber les championnats.</w:t>
            </w:r>
          </w:p>
          <w:p w:rsidR="00294230" w:rsidRDefault="00294230" w:rsidP="008E00AE">
            <w:pPr>
              <w:rPr>
                <w:rFonts w:ascii="Bookman Old Style" w:hAnsi="Bookman Old Style"/>
                <w:iCs/>
                <w:sz w:val="28"/>
                <w:szCs w:val="28"/>
              </w:rPr>
            </w:pPr>
            <w:r>
              <w:rPr>
                <w:rFonts w:ascii="Bookman Old Style" w:hAnsi="Bookman Old Style"/>
                <w:iCs/>
                <w:sz w:val="28"/>
                <w:szCs w:val="28"/>
              </w:rPr>
              <w:t>- Programmation en pré-honneur.</w:t>
            </w:r>
          </w:p>
          <w:p w:rsidR="00294230" w:rsidRDefault="00294230" w:rsidP="008E00AE">
            <w:pPr>
              <w:rPr>
                <w:rFonts w:ascii="Bookman Old Style" w:hAnsi="Bookman Old Style"/>
                <w:iCs/>
                <w:sz w:val="28"/>
                <w:szCs w:val="28"/>
              </w:rPr>
            </w:pPr>
            <w:r>
              <w:rPr>
                <w:rFonts w:ascii="Bookman Old Style" w:hAnsi="Bookman Old Style"/>
                <w:iCs/>
                <w:sz w:val="28"/>
                <w:szCs w:val="28"/>
              </w:rPr>
              <w:t>- Modalités d’accession et de rétrogradation.</w:t>
            </w:r>
          </w:p>
          <w:p w:rsidR="00294230" w:rsidRDefault="00294230" w:rsidP="008E00AE">
            <w:pPr>
              <w:rPr>
                <w:rFonts w:ascii="Bookman Old Style" w:hAnsi="Bookman Old Style"/>
                <w:iCs/>
                <w:sz w:val="28"/>
                <w:szCs w:val="28"/>
              </w:rPr>
            </w:pPr>
            <w:r>
              <w:rPr>
                <w:rFonts w:ascii="Bookman Old Style" w:hAnsi="Bookman Old Style"/>
                <w:iCs/>
                <w:sz w:val="28"/>
                <w:szCs w:val="28"/>
              </w:rPr>
              <w:t>- Statuts de la ligue et candidatures.</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 xml:space="preserve">AS </w:t>
            </w:r>
            <w:proofErr w:type="spellStart"/>
            <w:r w:rsidRPr="0087225A">
              <w:rPr>
                <w:rFonts w:ascii="Bookman Old Style" w:hAnsi="Bookman Old Style"/>
                <w:b/>
                <w:bCs/>
                <w:iCs/>
                <w:sz w:val="28"/>
                <w:szCs w:val="28"/>
              </w:rPr>
              <w:t>Ighil</w:t>
            </w:r>
            <w:proofErr w:type="spellEnd"/>
            <w:r w:rsidRPr="0087225A">
              <w:rPr>
                <w:rFonts w:ascii="Bookman Old Style" w:hAnsi="Bookman Old Style"/>
                <w:b/>
                <w:bCs/>
                <w:iCs/>
                <w:sz w:val="28"/>
                <w:szCs w:val="28"/>
              </w:rPr>
              <w:t xml:space="preserve"> </w:t>
            </w:r>
            <w:proofErr w:type="spellStart"/>
            <w:r w:rsidRPr="0087225A">
              <w:rPr>
                <w:rFonts w:ascii="Bookman Old Style" w:hAnsi="Bookman Old Style"/>
                <w:b/>
                <w:bCs/>
                <w:iCs/>
                <w:sz w:val="28"/>
                <w:szCs w:val="28"/>
              </w:rPr>
              <w:t>Ouantar</w:t>
            </w:r>
            <w:proofErr w:type="spellEnd"/>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Arbitrage en jeunes catégories.</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US Soummam</w:t>
            </w:r>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Prise en charge des jeunes</w:t>
            </w:r>
          </w:p>
          <w:p w:rsidR="00294230" w:rsidRDefault="00294230" w:rsidP="008E00AE">
            <w:pPr>
              <w:rPr>
                <w:rFonts w:ascii="Bookman Old Style" w:hAnsi="Bookman Old Style"/>
                <w:iCs/>
                <w:sz w:val="28"/>
                <w:szCs w:val="28"/>
              </w:rPr>
            </w:pPr>
            <w:r>
              <w:rPr>
                <w:rFonts w:ascii="Bookman Old Style" w:hAnsi="Bookman Old Style"/>
                <w:iCs/>
                <w:sz w:val="28"/>
                <w:szCs w:val="28"/>
              </w:rPr>
              <w:t>- Perturbations internes de la ligue.</w:t>
            </w:r>
          </w:p>
        </w:tc>
      </w:tr>
      <w:tr w:rsidR="00294230" w:rsidTr="008E00AE">
        <w:tc>
          <w:tcPr>
            <w:tcW w:w="2660" w:type="dxa"/>
            <w:vAlign w:val="center"/>
          </w:tcPr>
          <w:p w:rsidR="00294230" w:rsidRPr="0087225A" w:rsidRDefault="00294230" w:rsidP="008E00AE">
            <w:pPr>
              <w:jc w:val="center"/>
              <w:rPr>
                <w:rFonts w:ascii="Bookman Old Style" w:hAnsi="Bookman Old Style"/>
                <w:b/>
                <w:bCs/>
                <w:iCs/>
                <w:sz w:val="28"/>
                <w:szCs w:val="28"/>
              </w:rPr>
            </w:pPr>
            <w:r w:rsidRPr="0087225A">
              <w:rPr>
                <w:rFonts w:ascii="Bookman Old Style" w:hAnsi="Bookman Old Style"/>
                <w:b/>
                <w:bCs/>
                <w:iCs/>
                <w:sz w:val="28"/>
                <w:szCs w:val="28"/>
              </w:rPr>
              <w:t>CS Protection civile</w:t>
            </w:r>
          </w:p>
        </w:tc>
        <w:tc>
          <w:tcPr>
            <w:tcW w:w="6552" w:type="dxa"/>
          </w:tcPr>
          <w:p w:rsidR="00294230" w:rsidRDefault="00294230" w:rsidP="008E00AE">
            <w:pPr>
              <w:rPr>
                <w:rFonts w:ascii="Bookman Old Style" w:hAnsi="Bookman Old Style"/>
                <w:iCs/>
                <w:sz w:val="28"/>
                <w:szCs w:val="28"/>
              </w:rPr>
            </w:pPr>
            <w:r>
              <w:rPr>
                <w:rFonts w:ascii="Bookman Old Style" w:hAnsi="Bookman Old Style"/>
                <w:iCs/>
                <w:sz w:val="28"/>
                <w:szCs w:val="28"/>
              </w:rPr>
              <w:t>- Désignation des arbitres et rôle du Président de la ligue.</w:t>
            </w:r>
          </w:p>
        </w:tc>
      </w:tr>
    </w:tbl>
    <w:p w:rsidR="00294230" w:rsidRPr="00294230" w:rsidRDefault="00294230" w:rsidP="00294230">
      <w:pPr>
        <w:jc w:val="both"/>
        <w:rPr>
          <w:rFonts w:ascii="Bookman Old Style" w:hAnsi="Bookman Old Style"/>
          <w:iCs/>
          <w:sz w:val="18"/>
          <w:szCs w:val="18"/>
        </w:rPr>
      </w:pPr>
    </w:p>
    <w:p w:rsidR="00294230" w:rsidRPr="0020455D" w:rsidRDefault="00294230" w:rsidP="00294230">
      <w:pPr>
        <w:jc w:val="both"/>
        <w:rPr>
          <w:rFonts w:ascii="Bookman Old Style" w:hAnsi="Bookman Old Style"/>
          <w:iCs/>
          <w:sz w:val="28"/>
          <w:szCs w:val="28"/>
        </w:rPr>
      </w:pPr>
      <w:r w:rsidRPr="008668DF">
        <w:rPr>
          <w:rFonts w:ascii="Bookman Old Style" w:hAnsi="Bookman Old Style"/>
          <w:iCs/>
          <w:sz w:val="32"/>
          <w:szCs w:val="32"/>
        </w:rPr>
        <w:t xml:space="preserve">       </w:t>
      </w:r>
      <w:r w:rsidRPr="0020455D">
        <w:rPr>
          <w:rFonts w:ascii="Bookman Old Style" w:hAnsi="Bookman Old Style"/>
          <w:iCs/>
          <w:sz w:val="28"/>
          <w:szCs w:val="28"/>
        </w:rPr>
        <w:t>Tour à tour, le président de la ligue et le secrétaire général ont déployé moult arguments pour répondre aux inquiétudes somme toute légitimes des clubs à travers leurs préoccupations exprimées devant une assistance attentive. L</w:t>
      </w:r>
      <w:r>
        <w:rPr>
          <w:rFonts w:ascii="Bookman Old Style" w:hAnsi="Bookman Old Style"/>
          <w:iCs/>
          <w:sz w:val="28"/>
          <w:szCs w:val="28"/>
        </w:rPr>
        <w:t>’aspect relationnel et organisationnel entre les membres de la ligue doit connaitre une amélioration conséquente et immédiate afin de ne pas hypothéquer tontes les chances de réussite de la saison et du mandat</w:t>
      </w:r>
      <w:r w:rsidRPr="0020455D">
        <w:rPr>
          <w:rFonts w:ascii="Bookman Old Style" w:hAnsi="Bookman Old Style"/>
          <w:iCs/>
          <w:sz w:val="28"/>
          <w:szCs w:val="28"/>
        </w:rPr>
        <w:t xml:space="preserve">. </w:t>
      </w:r>
      <w:r>
        <w:rPr>
          <w:rFonts w:ascii="Bookman Old Style" w:hAnsi="Bookman Old Style"/>
          <w:iCs/>
          <w:sz w:val="28"/>
          <w:szCs w:val="28"/>
        </w:rPr>
        <w:t>En cas d’échec, et c’est le vœu exprimé par les intervenants, une assemblée extraordinaire sera convoquée pour statuer, d’une manière souveraine et équitable, sur le problème.</w:t>
      </w:r>
    </w:p>
    <w:p w:rsidR="00294230" w:rsidRPr="008668DF" w:rsidRDefault="00294230" w:rsidP="00294230">
      <w:pPr>
        <w:jc w:val="both"/>
        <w:rPr>
          <w:rFonts w:ascii="Bookman Old Style" w:hAnsi="Bookman Old Style"/>
          <w:iCs/>
          <w:sz w:val="32"/>
          <w:szCs w:val="32"/>
        </w:rPr>
      </w:pPr>
      <w:r w:rsidRPr="008668DF">
        <w:rPr>
          <w:rFonts w:ascii="Bookman Old Style" w:hAnsi="Bookman Old Style"/>
          <w:iCs/>
          <w:sz w:val="32"/>
          <w:szCs w:val="32"/>
        </w:rPr>
        <w:t xml:space="preserve">              </w:t>
      </w:r>
    </w:p>
    <w:p w:rsidR="00294230" w:rsidRPr="0020455D" w:rsidRDefault="00294230" w:rsidP="00294230">
      <w:pPr>
        <w:pBdr>
          <w:top w:val="single" w:sz="4" w:space="1" w:color="auto"/>
          <w:left w:val="single" w:sz="4" w:space="4" w:color="auto"/>
          <w:bottom w:val="single" w:sz="4" w:space="1" w:color="auto"/>
          <w:right w:val="single" w:sz="4" w:space="4" w:color="auto"/>
        </w:pBdr>
        <w:jc w:val="center"/>
        <w:rPr>
          <w:rFonts w:ascii="Bookman Old Style" w:hAnsi="Bookman Old Style"/>
          <w:b/>
          <w:bCs/>
          <w:iCs/>
          <w:sz w:val="32"/>
          <w:szCs w:val="32"/>
          <w:highlight w:val="yellow"/>
        </w:rPr>
      </w:pPr>
      <w:r w:rsidRPr="0020455D">
        <w:rPr>
          <w:rFonts w:ascii="Bookman Old Style" w:hAnsi="Bookman Old Style"/>
          <w:b/>
          <w:bCs/>
          <w:iCs/>
          <w:sz w:val="32"/>
          <w:szCs w:val="32"/>
          <w:highlight w:val="yellow"/>
        </w:rPr>
        <w:t xml:space="preserve">Soumis à l’approbation de l’AGO, </w:t>
      </w:r>
    </w:p>
    <w:p w:rsidR="00294230" w:rsidRPr="0020455D" w:rsidRDefault="00294230" w:rsidP="00294230">
      <w:pPr>
        <w:pBdr>
          <w:top w:val="single" w:sz="4" w:space="1" w:color="auto"/>
          <w:left w:val="single" w:sz="4" w:space="4" w:color="auto"/>
          <w:bottom w:val="single" w:sz="4" w:space="1" w:color="auto"/>
          <w:right w:val="single" w:sz="4" w:space="4" w:color="auto"/>
        </w:pBdr>
        <w:jc w:val="center"/>
        <w:rPr>
          <w:rFonts w:ascii="Bookman Old Style" w:hAnsi="Bookman Old Style"/>
          <w:b/>
          <w:bCs/>
          <w:iCs/>
          <w:sz w:val="32"/>
          <w:szCs w:val="32"/>
          <w:highlight w:val="yellow"/>
        </w:rPr>
      </w:pPr>
      <w:proofErr w:type="gramStart"/>
      <w:r w:rsidRPr="0020455D">
        <w:rPr>
          <w:rFonts w:ascii="Bookman Old Style" w:hAnsi="Bookman Old Style"/>
          <w:b/>
          <w:bCs/>
          <w:iCs/>
          <w:sz w:val="32"/>
          <w:szCs w:val="32"/>
          <w:highlight w:val="yellow"/>
        </w:rPr>
        <w:t>le</w:t>
      </w:r>
      <w:proofErr w:type="gramEnd"/>
      <w:r w:rsidRPr="0020455D">
        <w:rPr>
          <w:rFonts w:ascii="Bookman Old Style" w:hAnsi="Bookman Old Style"/>
          <w:b/>
          <w:bCs/>
          <w:iCs/>
          <w:sz w:val="32"/>
          <w:szCs w:val="32"/>
          <w:highlight w:val="yellow"/>
        </w:rPr>
        <w:t xml:space="preserve"> rapport moral de l’année 201</w:t>
      </w:r>
      <w:r>
        <w:rPr>
          <w:rFonts w:ascii="Bookman Old Style" w:hAnsi="Bookman Old Style"/>
          <w:b/>
          <w:bCs/>
          <w:iCs/>
          <w:sz w:val="32"/>
          <w:szCs w:val="32"/>
          <w:highlight w:val="yellow"/>
        </w:rPr>
        <w:t>5</w:t>
      </w:r>
      <w:r w:rsidRPr="0020455D">
        <w:rPr>
          <w:rFonts w:ascii="Bookman Old Style" w:hAnsi="Bookman Old Style"/>
          <w:b/>
          <w:bCs/>
          <w:iCs/>
          <w:sz w:val="32"/>
          <w:szCs w:val="32"/>
          <w:highlight w:val="yellow"/>
        </w:rPr>
        <w:t xml:space="preserve">  est adopté </w:t>
      </w:r>
    </w:p>
    <w:p w:rsidR="00294230" w:rsidRPr="0020455D" w:rsidRDefault="00294230" w:rsidP="00294230">
      <w:pPr>
        <w:pBdr>
          <w:top w:val="single" w:sz="4" w:space="1" w:color="auto"/>
          <w:left w:val="single" w:sz="4" w:space="4" w:color="auto"/>
          <w:bottom w:val="single" w:sz="4" w:space="1" w:color="auto"/>
          <w:right w:val="single" w:sz="4" w:space="4" w:color="auto"/>
        </w:pBdr>
        <w:jc w:val="center"/>
        <w:rPr>
          <w:rFonts w:ascii="Bookman Old Style" w:hAnsi="Bookman Old Style"/>
          <w:b/>
          <w:bCs/>
          <w:iCs/>
          <w:sz w:val="32"/>
          <w:szCs w:val="32"/>
          <w:highlight w:val="yellow"/>
        </w:rPr>
      </w:pPr>
      <w:proofErr w:type="gramStart"/>
      <w:r w:rsidRPr="0020455D">
        <w:rPr>
          <w:rFonts w:ascii="Bookman Old Style" w:hAnsi="Bookman Old Style"/>
          <w:b/>
          <w:bCs/>
          <w:iCs/>
          <w:sz w:val="32"/>
          <w:szCs w:val="32"/>
          <w:highlight w:val="yellow"/>
        </w:rPr>
        <w:t>à</w:t>
      </w:r>
      <w:proofErr w:type="gramEnd"/>
      <w:r w:rsidRPr="0020455D">
        <w:rPr>
          <w:rFonts w:ascii="Bookman Old Style" w:hAnsi="Bookman Old Style"/>
          <w:b/>
          <w:bCs/>
          <w:iCs/>
          <w:sz w:val="32"/>
          <w:szCs w:val="32"/>
          <w:highlight w:val="yellow"/>
        </w:rPr>
        <w:t xml:space="preserve"> l’unanimité des membres présents.</w:t>
      </w:r>
    </w:p>
    <w:p w:rsidR="00294230" w:rsidRPr="00294230" w:rsidRDefault="00294230" w:rsidP="00294230">
      <w:pPr>
        <w:rPr>
          <w:rFonts w:ascii="Bookman Old Style" w:hAnsi="Bookman Old Style"/>
          <w:iCs/>
          <w:sz w:val="16"/>
          <w:szCs w:val="16"/>
        </w:rPr>
      </w:pPr>
    </w:p>
    <w:p w:rsidR="00294230" w:rsidRPr="0087225A" w:rsidRDefault="00294230" w:rsidP="00294230">
      <w:pPr>
        <w:rPr>
          <w:rFonts w:ascii="Bookman Old Style" w:hAnsi="Bookman Old Style"/>
          <w:iCs/>
          <w:sz w:val="12"/>
          <w:szCs w:val="12"/>
        </w:rPr>
      </w:pPr>
    </w:p>
    <w:p w:rsidR="00294230" w:rsidRPr="008668DF" w:rsidRDefault="00294230" w:rsidP="00294230">
      <w:pPr>
        <w:rPr>
          <w:rFonts w:ascii="Bookman Old Style" w:hAnsi="Bookman Old Style"/>
          <w:b/>
          <w:bCs/>
          <w:iCs/>
          <w:sz w:val="32"/>
          <w:szCs w:val="32"/>
          <w:u w:val="single"/>
        </w:rPr>
      </w:pPr>
      <w:r w:rsidRPr="00856795">
        <w:rPr>
          <w:rFonts w:ascii="Bookman Old Style" w:hAnsi="Bookman Old Style"/>
          <w:b/>
          <w:bCs/>
          <w:iCs/>
          <w:sz w:val="32"/>
          <w:szCs w:val="32"/>
          <w:u w:val="single"/>
          <w:shd w:val="clear" w:color="auto" w:fill="92D050"/>
        </w:rPr>
        <w:t>III- Désignation du commissaire aux comptes:</w:t>
      </w:r>
    </w:p>
    <w:p w:rsidR="00294230" w:rsidRDefault="00294230" w:rsidP="00294230">
      <w:pPr>
        <w:rPr>
          <w:rFonts w:ascii="Bookman Old Style" w:hAnsi="Bookman Old Style"/>
          <w:iCs/>
          <w:sz w:val="28"/>
          <w:szCs w:val="28"/>
        </w:rPr>
      </w:pPr>
      <w:r>
        <w:rPr>
          <w:rFonts w:ascii="Bookman Old Style" w:hAnsi="Bookman Old Style"/>
          <w:iCs/>
          <w:sz w:val="28"/>
          <w:szCs w:val="28"/>
        </w:rPr>
        <w:t xml:space="preserve">Sur proposition du président de ligue, l’assemblée générale  a approuvé, à l’unanimité de ses membres présents, la reconduction de Monsieur </w:t>
      </w:r>
      <w:r w:rsidRPr="00184957">
        <w:rPr>
          <w:rFonts w:ascii="Bookman Old Style" w:hAnsi="Bookman Old Style"/>
          <w:b/>
          <w:bCs/>
          <w:iCs/>
          <w:sz w:val="28"/>
          <w:szCs w:val="28"/>
        </w:rPr>
        <w:t>BABA-AISSA  Salim</w:t>
      </w:r>
      <w:r>
        <w:rPr>
          <w:rFonts w:ascii="Bookman Old Style" w:hAnsi="Bookman Old Style"/>
          <w:iCs/>
          <w:sz w:val="28"/>
          <w:szCs w:val="28"/>
        </w:rPr>
        <w:t xml:space="preserve"> en qualité de commissaire aux comptes chargé de l’audit et de la certification des comptes de la ligue pour les exercices 2016 – 2017 – 2018</w:t>
      </w:r>
    </w:p>
    <w:p w:rsidR="00294230" w:rsidRPr="00294230" w:rsidRDefault="00294230" w:rsidP="00294230">
      <w:pPr>
        <w:rPr>
          <w:rFonts w:ascii="Bookman Old Style" w:hAnsi="Bookman Old Style"/>
          <w:b/>
          <w:bCs/>
          <w:iCs/>
          <w:sz w:val="18"/>
          <w:szCs w:val="18"/>
          <w:u w:val="single"/>
        </w:rPr>
      </w:pPr>
    </w:p>
    <w:p w:rsidR="00294230" w:rsidRDefault="00294230" w:rsidP="00294230">
      <w:pPr>
        <w:rPr>
          <w:rFonts w:ascii="Bookman Old Style" w:hAnsi="Bookman Old Style"/>
          <w:b/>
          <w:bCs/>
          <w:iCs/>
          <w:sz w:val="32"/>
          <w:szCs w:val="32"/>
          <w:u w:val="single"/>
        </w:rPr>
      </w:pPr>
      <w:r w:rsidRPr="00856795">
        <w:rPr>
          <w:rFonts w:ascii="Bookman Old Style" w:hAnsi="Bookman Old Style"/>
          <w:b/>
          <w:bCs/>
          <w:iCs/>
          <w:sz w:val="32"/>
          <w:szCs w:val="32"/>
          <w:u w:val="single"/>
          <w:shd w:val="clear" w:color="auto" w:fill="92D050"/>
        </w:rPr>
        <w:t>IV- Préparation de l’AG Elective:</w:t>
      </w:r>
    </w:p>
    <w:p w:rsidR="00294230" w:rsidRDefault="00294230" w:rsidP="00294230">
      <w:pPr>
        <w:rPr>
          <w:rFonts w:ascii="Bookman Old Style" w:hAnsi="Bookman Old Style"/>
          <w:iCs/>
          <w:sz w:val="28"/>
          <w:szCs w:val="28"/>
        </w:rPr>
      </w:pPr>
      <w:r w:rsidRPr="00B97725">
        <w:rPr>
          <w:rFonts w:ascii="Bookman Old Style" w:hAnsi="Bookman Old Style"/>
          <w:iCs/>
          <w:sz w:val="28"/>
          <w:szCs w:val="28"/>
        </w:rPr>
        <w:t>En prévision de l’</w:t>
      </w:r>
      <w:r>
        <w:rPr>
          <w:rFonts w:ascii="Bookman Old Style" w:hAnsi="Bookman Old Style"/>
          <w:iCs/>
          <w:sz w:val="28"/>
          <w:szCs w:val="28"/>
        </w:rPr>
        <w:t>assemblée génér</w:t>
      </w:r>
      <w:r w:rsidRPr="00B97725">
        <w:rPr>
          <w:rFonts w:ascii="Bookman Old Style" w:hAnsi="Bookman Old Style"/>
          <w:iCs/>
          <w:sz w:val="28"/>
          <w:szCs w:val="28"/>
        </w:rPr>
        <w:t>ale élective</w:t>
      </w:r>
      <w:r>
        <w:rPr>
          <w:rFonts w:ascii="Bookman Old Style" w:hAnsi="Bookman Old Style"/>
          <w:iCs/>
          <w:sz w:val="28"/>
          <w:szCs w:val="28"/>
        </w:rPr>
        <w:t xml:space="preserve"> du 21 Mai 2016, il a été procédé, conformément à la circulaire de la FAF N° 44, à l’installation des commissions chargées de gérer l’opération «élection des membres du bureau de la ligue » pour le mandat olympique 2016 -2020 :</w:t>
      </w:r>
    </w:p>
    <w:p w:rsidR="00294230" w:rsidRPr="0087225A" w:rsidRDefault="00294230" w:rsidP="00294230">
      <w:pPr>
        <w:rPr>
          <w:rFonts w:ascii="Bookman Old Style" w:hAnsi="Bookman Old Style"/>
          <w:b/>
          <w:bCs/>
          <w:iCs/>
          <w:sz w:val="28"/>
          <w:szCs w:val="28"/>
          <w:u w:val="single"/>
        </w:rPr>
      </w:pPr>
      <w:r w:rsidRPr="00184957">
        <w:rPr>
          <w:rFonts w:ascii="Bookman Old Style" w:hAnsi="Bookman Old Style"/>
          <w:b/>
          <w:bCs/>
          <w:iCs/>
          <w:sz w:val="28"/>
          <w:szCs w:val="28"/>
          <w:u w:val="single"/>
          <w:shd w:val="clear" w:color="auto" w:fill="C6D9F1" w:themeFill="text2" w:themeFillTint="33"/>
        </w:rPr>
        <w:t>Commission électorale :</w:t>
      </w:r>
    </w:p>
    <w:p w:rsidR="00294230" w:rsidRPr="00856795" w:rsidRDefault="00294230" w:rsidP="00294230">
      <w:pPr>
        <w:pStyle w:val="Paragraphedeliste"/>
        <w:numPr>
          <w:ilvl w:val="1"/>
          <w:numId w:val="1"/>
        </w:numPr>
        <w:rPr>
          <w:rFonts w:ascii="Bookman Old Style" w:hAnsi="Bookman Old Style"/>
          <w:b/>
          <w:bCs/>
          <w:iCs/>
          <w:sz w:val="28"/>
          <w:szCs w:val="28"/>
        </w:rPr>
      </w:pPr>
      <w:r w:rsidRPr="00856795">
        <w:rPr>
          <w:rFonts w:ascii="Bookman Old Style" w:hAnsi="Bookman Old Style"/>
          <w:b/>
          <w:bCs/>
          <w:iCs/>
          <w:sz w:val="28"/>
          <w:szCs w:val="28"/>
        </w:rPr>
        <w:t>KADRI  Mouloud</w:t>
      </w:r>
    </w:p>
    <w:p w:rsidR="00294230" w:rsidRPr="00856795" w:rsidRDefault="00294230" w:rsidP="00294230">
      <w:pPr>
        <w:pStyle w:val="Paragraphedeliste"/>
        <w:numPr>
          <w:ilvl w:val="1"/>
          <w:numId w:val="1"/>
        </w:numPr>
        <w:rPr>
          <w:rFonts w:ascii="Bookman Old Style" w:hAnsi="Bookman Old Style"/>
          <w:b/>
          <w:bCs/>
          <w:iCs/>
          <w:sz w:val="28"/>
          <w:szCs w:val="28"/>
        </w:rPr>
      </w:pPr>
      <w:r w:rsidRPr="00856795">
        <w:rPr>
          <w:rFonts w:ascii="Bookman Old Style" w:hAnsi="Bookman Old Style"/>
          <w:b/>
          <w:bCs/>
          <w:iCs/>
          <w:sz w:val="28"/>
          <w:szCs w:val="28"/>
        </w:rPr>
        <w:t>BELHAMDI  Abdelmadjid</w:t>
      </w:r>
    </w:p>
    <w:p w:rsidR="00294230" w:rsidRPr="00856795" w:rsidRDefault="00294230" w:rsidP="00294230">
      <w:pPr>
        <w:pStyle w:val="Paragraphedeliste"/>
        <w:numPr>
          <w:ilvl w:val="1"/>
          <w:numId w:val="1"/>
        </w:numPr>
        <w:rPr>
          <w:rFonts w:ascii="Bookman Old Style" w:hAnsi="Bookman Old Style"/>
          <w:b/>
          <w:bCs/>
          <w:iCs/>
          <w:sz w:val="28"/>
          <w:szCs w:val="28"/>
        </w:rPr>
      </w:pPr>
      <w:r w:rsidRPr="00856795">
        <w:rPr>
          <w:rFonts w:ascii="Bookman Old Style" w:hAnsi="Bookman Old Style"/>
          <w:b/>
          <w:bCs/>
          <w:iCs/>
          <w:sz w:val="28"/>
          <w:szCs w:val="28"/>
        </w:rPr>
        <w:t>HALHAL  Lamine</w:t>
      </w:r>
    </w:p>
    <w:p w:rsidR="00294230" w:rsidRPr="0087225A" w:rsidRDefault="00294230" w:rsidP="00294230">
      <w:pPr>
        <w:rPr>
          <w:rFonts w:ascii="Bookman Old Style" w:hAnsi="Bookman Old Style"/>
          <w:b/>
          <w:bCs/>
          <w:iCs/>
          <w:sz w:val="28"/>
          <w:szCs w:val="28"/>
          <w:u w:val="single"/>
        </w:rPr>
      </w:pPr>
      <w:r w:rsidRPr="00184957">
        <w:rPr>
          <w:rFonts w:ascii="Bookman Old Style" w:hAnsi="Bookman Old Style"/>
          <w:b/>
          <w:bCs/>
          <w:iCs/>
          <w:sz w:val="28"/>
          <w:szCs w:val="28"/>
          <w:u w:val="single"/>
          <w:shd w:val="clear" w:color="auto" w:fill="C6D9F1" w:themeFill="text2" w:themeFillTint="33"/>
        </w:rPr>
        <w:lastRenderedPageBreak/>
        <w:t>Commission de recours :</w:t>
      </w:r>
    </w:p>
    <w:p w:rsidR="00294230" w:rsidRPr="00856795" w:rsidRDefault="00294230" w:rsidP="00294230">
      <w:pPr>
        <w:pStyle w:val="Paragraphedeliste"/>
        <w:numPr>
          <w:ilvl w:val="1"/>
          <w:numId w:val="1"/>
        </w:numPr>
        <w:rPr>
          <w:rFonts w:ascii="Bookman Old Style" w:hAnsi="Bookman Old Style"/>
          <w:b/>
          <w:bCs/>
          <w:iCs/>
          <w:sz w:val="28"/>
          <w:szCs w:val="28"/>
        </w:rPr>
      </w:pPr>
      <w:r w:rsidRPr="00856795">
        <w:rPr>
          <w:rFonts w:ascii="Bookman Old Style" w:hAnsi="Bookman Old Style"/>
          <w:b/>
          <w:bCs/>
          <w:iCs/>
          <w:sz w:val="28"/>
          <w:szCs w:val="28"/>
        </w:rPr>
        <w:t xml:space="preserve">HANNACHI  </w:t>
      </w:r>
      <w:proofErr w:type="spellStart"/>
      <w:r w:rsidRPr="00856795">
        <w:rPr>
          <w:rFonts w:ascii="Bookman Old Style" w:hAnsi="Bookman Old Style"/>
          <w:b/>
          <w:bCs/>
          <w:iCs/>
          <w:sz w:val="28"/>
          <w:szCs w:val="28"/>
        </w:rPr>
        <w:t>Boubekeur</w:t>
      </w:r>
      <w:proofErr w:type="spellEnd"/>
    </w:p>
    <w:p w:rsidR="00294230" w:rsidRPr="00856795" w:rsidRDefault="00294230" w:rsidP="00294230">
      <w:pPr>
        <w:pStyle w:val="Paragraphedeliste"/>
        <w:numPr>
          <w:ilvl w:val="1"/>
          <w:numId w:val="1"/>
        </w:numPr>
        <w:rPr>
          <w:rFonts w:ascii="Bookman Old Style" w:hAnsi="Bookman Old Style"/>
          <w:b/>
          <w:bCs/>
          <w:iCs/>
          <w:sz w:val="28"/>
          <w:szCs w:val="28"/>
        </w:rPr>
      </w:pPr>
      <w:r w:rsidRPr="00856795">
        <w:rPr>
          <w:rFonts w:ascii="Bookman Old Style" w:hAnsi="Bookman Old Style"/>
          <w:b/>
          <w:bCs/>
          <w:iCs/>
          <w:sz w:val="28"/>
          <w:szCs w:val="28"/>
        </w:rPr>
        <w:t xml:space="preserve">BELLIL  </w:t>
      </w:r>
      <w:proofErr w:type="spellStart"/>
      <w:r w:rsidRPr="00856795">
        <w:rPr>
          <w:rFonts w:ascii="Bookman Old Style" w:hAnsi="Bookman Old Style"/>
          <w:b/>
          <w:bCs/>
          <w:iCs/>
          <w:sz w:val="28"/>
          <w:szCs w:val="28"/>
        </w:rPr>
        <w:t>Fodil</w:t>
      </w:r>
      <w:proofErr w:type="spellEnd"/>
    </w:p>
    <w:p w:rsidR="00294230" w:rsidRPr="00856795" w:rsidRDefault="00061A64" w:rsidP="00294230">
      <w:pPr>
        <w:pStyle w:val="Paragraphedeliste"/>
        <w:numPr>
          <w:ilvl w:val="1"/>
          <w:numId w:val="1"/>
        </w:numPr>
        <w:rPr>
          <w:rFonts w:ascii="Bookman Old Style" w:hAnsi="Bookman Old Style"/>
          <w:b/>
          <w:bCs/>
          <w:iCs/>
          <w:sz w:val="28"/>
          <w:szCs w:val="28"/>
        </w:rPr>
      </w:pPr>
      <w:r>
        <w:rPr>
          <w:rFonts w:ascii="Bookman Old Style" w:hAnsi="Bookman Old Style"/>
          <w:b/>
          <w:bCs/>
          <w:iCs/>
          <w:sz w:val="28"/>
          <w:szCs w:val="28"/>
        </w:rPr>
        <w:t>REDJ</w:t>
      </w:r>
      <w:r w:rsidR="00294230" w:rsidRPr="00856795">
        <w:rPr>
          <w:rFonts w:ascii="Bookman Old Style" w:hAnsi="Bookman Old Style"/>
          <w:b/>
          <w:bCs/>
          <w:iCs/>
          <w:sz w:val="28"/>
          <w:szCs w:val="28"/>
        </w:rPr>
        <w:t xml:space="preserve">RADJ  </w:t>
      </w:r>
      <w:proofErr w:type="spellStart"/>
      <w:r w:rsidR="00294230" w:rsidRPr="00856795">
        <w:rPr>
          <w:rFonts w:ascii="Bookman Old Style" w:hAnsi="Bookman Old Style"/>
          <w:b/>
          <w:bCs/>
          <w:iCs/>
          <w:sz w:val="28"/>
          <w:szCs w:val="28"/>
        </w:rPr>
        <w:t>Zoubir</w:t>
      </w:r>
      <w:proofErr w:type="spellEnd"/>
    </w:p>
    <w:p w:rsidR="00294230" w:rsidRDefault="00294230" w:rsidP="00294230">
      <w:pPr>
        <w:rPr>
          <w:rFonts w:ascii="Bookman Old Style" w:hAnsi="Bookman Old Style"/>
          <w:iCs/>
          <w:sz w:val="28"/>
          <w:szCs w:val="28"/>
        </w:rPr>
      </w:pPr>
    </w:p>
    <w:p w:rsidR="00294230" w:rsidRPr="008668DF" w:rsidRDefault="00294230" w:rsidP="00294230">
      <w:pPr>
        <w:rPr>
          <w:rFonts w:ascii="Bookman Old Style" w:hAnsi="Bookman Old Style"/>
          <w:b/>
          <w:bCs/>
          <w:iCs/>
          <w:sz w:val="32"/>
          <w:szCs w:val="32"/>
          <w:u w:val="single"/>
        </w:rPr>
      </w:pPr>
      <w:r w:rsidRPr="00856795">
        <w:rPr>
          <w:rFonts w:ascii="Bookman Old Style" w:hAnsi="Bookman Old Style"/>
          <w:b/>
          <w:bCs/>
          <w:iCs/>
          <w:sz w:val="32"/>
          <w:szCs w:val="32"/>
          <w:u w:val="single"/>
          <w:shd w:val="clear" w:color="auto" w:fill="92D050"/>
        </w:rPr>
        <w:t>VI- Organigramme de la ligue:</w:t>
      </w:r>
    </w:p>
    <w:p w:rsidR="00294230" w:rsidRDefault="00294230" w:rsidP="00294230">
      <w:pPr>
        <w:rPr>
          <w:rFonts w:ascii="Bookman Old Style" w:hAnsi="Bookman Old Style"/>
          <w:iCs/>
          <w:sz w:val="28"/>
          <w:szCs w:val="28"/>
        </w:rPr>
      </w:pPr>
      <w:r>
        <w:rPr>
          <w:rFonts w:ascii="Bookman Old Style" w:hAnsi="Bookman Old Style"/>
          <w:iCs/>
          <w:sz w:val="28"/>
          <w:szCs w:val="28"/>
        </w:rPr>
        <w:t>Sur proposition du Président de ligue, et pour répondre à une réserve émise par la mission d’audit, l’assemblée générale a également approuvé l’organigramme de la ligue présenté et explicité par le secrétaire général qui est détaillé comme suit :</w:t>
      </w:r>
    </w:p>
    <w:p w:rsidR="00294230" w:rsidRPr="00BE36BB" w:rsidRDefault="00294230" w:rsidP="00294230">
      <w:pPr>
        <w:rPr>
          <w:rFonts w:ascii="Bookman Old Style" w:hAnsi="Bookman Old Style"/>
          <w:iCs/>
          <w:sz w:val="22"/>
          <w:szCs w:val="22"/>
        </w:rPr>
      </w:pPr>
    </w:p>
    <w:p w:rsidR="00294230" w:rsidRDefault="00C32EC3" w:rsidP="00294230">
      <w:pPr>
        <w:rPr>
          <w:rFonts w:ascii="Bookman Old Style" w:hAnsi="Bookman Old Style"/>
          <w:iCs/>
          <w:sz w:val="28"/>
          <w:szCs w:val="28"/>
        </w:rPr>
      </w:pPr>
      <w:r>
        <w:rPr>
          <w:rFonts w:ascii="Bookman Old Style" w:hAnsi="Bookman Old Style"/>
          <w:iCs/>
          <w:noProof/>
          <w:sz w:val="28"/>
          <w:szCs w:val="28"/>
        </w:rPr>
        <w:pict>
          <v:roundrect id="_x0000_s1027" style="position:absolute;margin-left:153.8pt;margin-top:8.7pt;width:170.85pt;height:29pt;z-index:251661312" arcsize="10923f" fillcolor="#b2a1c7 [1943]" strokecolor="#b2a1c7 [1943]" strokeweight="1pt">
            <v:fill color2="#e5dfec [663]" angle="-45" focus="-50%" type="gradient"/>
            <v:shadow on="t" type="perspective" color="#3f3151 [1607]" opacity=".5" offset="1pt" offset2="-3pt"/>
            <v:textbox>
              <w:txbxContent>
                <w:p w:rsidR="00294230" w:rsidRPr="00856795" w:rsidRDefault="00294230" w:rsidP="00294230">
                  <w:pPr>
                    <w:jc w:val="center"/>
                    <w:rPr>
                      <w:b/>
                      <w:bCs/>
                    </w:rPr>
                  </w:pPr>
                  <w:r w:rsidRPr="00856795">
                    <w:rPr>
                      <w:b/>
                      <w:bCs/>
                    </w:rPr>
                    <w:t>PRESIDENT</w:t>
                  </w:r>
                </w:p>
              </w:txbxContent>
            </v:textbox>
          </v:roundrect>
        </w:pict>
      </w:r>
    </w:p>
    <w:p w:rsidR="00294230" w:rsidRDefault="00294230" w:rsidP="00294230">
      <w:pPr>
        <w:rPr>
          <w:rFonts w:ascii="Bookman Old Style" w:hAnsi="Bookman Old Style"/>
          <w:iCs/>
          <w:sz w:val="28"/>
          <w:szCs w:val="28"/>
        </w:rPr>
      </w:pPr>
    </w:p>
    <w:p w:rsidR="00294230" w:rsidRDefault="00294230" w:rsidP="00294230">
      <w:pPr>
        <w:rPr>
          <w:rFonts w:ascii="Bookman Old Style" w:hAnsi="Bookman Old Style"/>
          <w:iCs/>
          <w:sz w:val="28"/>
          <w:szCs w:val="28"/>
        </w:rPr>
      </w:pPr>
    </w:p>
    <w:p w:rsidR="00294230" w:rsidRDefault="00C32EC3" w:rsidP="00294230">
      <w:pPr>
        <w:rPr>
          <w:rFonts w:ascii="Bookman Old Style" w:hAnsi="Bookman Old Style"/>
          <w:iCs/>
          <w:sz w:val="28"/>
          <w:szCs w:val="28"/>
        </w:rPr>
      </w:pPr>
      <w:r>
        <w:rPr>
          <w:rFonts w:ascii="Bookman Old Style" w:hAnsi="Bookman Old Style"/>
          <w:iCs/>
          <w:noProof/>
          <w:sz w:val="28"/>
          <w:szCs w:val="28"/>
        </w:rPr>
        <w:pict>
          <v:roundrect id="_x0000_s1028" style="position:absolute;margin-left:263.55pt;margin-top:8.65pt;width:170.85pt;height:29pt;z-index:251662336" arcsize="10923f" fillcolor="white [3201]" strokecolor="#c2d69b [1942]" strokeweight="1pt">
            <v:fill color2="#d6e3bc [1302]" focusposition="1" focussize="" focus="100%" type="gradient"/>
            <v:shadow on="t" type="perspective" color="#4e6128 [1606]" opacity=".5" offset="1pt" offset2="-3pt"/>
            <v:textbox>
              <w:txbxContent>
                <w:p w:rsidR="00294230" w:rsidRPr="00856795" w:rsidRDefault="00294230" w:rsidP="00294230">
                  <w:pPr>
                    <w:jc w:val="center"/>
                    <w:rPr>
                      <w:b/>
                      <w:bCs/>
                    </w:rPr>
                  </w:pPr>
                  <w:r w:rsidRPr="00856795">
                    <w:rPr>
                      <w:b/>
                      <w:bCs/>
                    </w:rPr>
                    <w:t>VICE-PRESIDENT</w:t>
                  </w:r>
                </w:p>
              </w:txbxContent>
            </v:textbox>
          </v:roundrect>
        </w:pict>
      </w:r>
      <w:r>
        <w:rPr>
          <w:rFonts w:ascii="Bookman Old Style" w:hAnsi="Bookman Old Style"/>
          <w:iCs/>
          <w:noProof/>
          <w:sz w:val="28"/>
          <w:szCs w:val="28"/>
        </w:rPr>
        <w:pict>
          <v:roundrect id="_x0000_s1029" style="position:absolute;margin-left:57.95pt;margin-top:8.65pt;width:170.85pt;height:29pt;z-index:251663360" arcsize="10923f" fillcolor="white [3201]" strokecolor="#c2d69b [1942]" strokeweight="1pt">
            <v:fill color2="#d6e3bc [1302]" focusposition="1" focussize="" focus="100%" type="gradient"/>
            <v:shadow on="t" type="perspective" color="#4e6128 [1606]" opacity=".5" offset="1pt" offset2="-3pt"/>
            <v:textbox>
              <w:txbxContent>
                <w:p w:rsidR="00294230" w:rsidRPr="00856795" w:rsidRDefault="00294230" w:rsidP="00294230">
                  <w:pPr>
                    <w:jc w:val="center"/>
                    <w:rPr>
                      <w:b/>
                      <w:bCs/>
                    </w:rPr>
                  </w:pPr>
                  <w:r w:rsidRPr="00856795">
                    <w:rPr>
                      <w:b/>
                      <w:bCs/>
                    </w:rPr>
                    <w:t>SECRETAIRE GENERAL</w:t>
                  </w:r>
                </w:p>
              </w:txbxContent>
            </v:textbox>
          </v:roundrect>
        </w:pict>
      </w:r>
    </w:p>
    <w:p w:rsidR="00294230" w:rsidRDefault="00294230" w:rsidP="00294230">
      <w:pPr>
        <w:rPr>
          <w:rFonts w:ascii="Bookman Old Style" w:hAnsi="Bookman Old Style"/>
          <w:iCs/>
          <w:sz w:val="28"/>
          <w:szCs w:val="28"/>
        </w:rPr>
      </w:pPr>
    </w:p>
    <w:p w:rsidR="00294230" w:rsidRDefault="00294230" w:rsidP="00294230">
      <w:pPr>
        <w:rPr>
          <w:rFonts w:ascii="Bookman Old Style" w:hAnsi="Bookman Old Style"/>
          <w:iCs/>
          <w:sz w:val="28"/>
          <w:szCs w:val="28"/>
        </w:rPr>
      </w:pPr>
    </w:p>
    <w:p w:rsidR="00294230" w:rsidRPr="00BE36BB" w:rsidRDefault="00294230" w:rsidP="00294230">
      <w:pPr>
        <w:rPr>
          <w:rFonts w:ascii="Bookman Old Style" w:hAnsi="Bookman Old Style"/>
          <w:iCs/>
          <w:sz w:val="22"/>
          <w:szCs w:val="22"/>
        </w:rPr>
      </w:pPr>
    </w:p>
    <w:p w:rsidR="00294230" w:rsidRDefault="00C32EC3" w:rsidP="00294230">
      <w:pPr>
        <w:rPr>
          <w:rFonts w:ascii="Bookman Old Style" w:hAnsi="Bookman Old Style"/>
          <w:iCs/>
          <w:sz w:val="28"/>
          <w:szCs w:val="28"/>
        </w:rPr>
      </w:pPr>
      <w:r>
        <w:rPr>
          <w:rFonts w:ascii="Bookman Old Style" w:hAnsi="Bookman Old Style"/>
          <w:iCs/>
          <w:noProof/>
          <w:sz w:val="28"/>
          <w:szCs w:val="28"/>
        </w:rPr>
        <w:pict>
          <v:roundrect id="_x0000_s1032" style="position:absolute;margin-left:136.55pt;margin-top:2.6pt;width:107.25pt;height:58pt;z-index:251653120" arcsize="10923f" fillcolor="white [3201]" strokecolor="#95b3d7 [1940]" strokeweight="1pt">
            <v:fill color2="#b8cce4 [1300]" focusposition="1" focussize="" focus="100%" type="gradient"/>
            <v:shadow on="t" type="perspective" color="#243f60 [1604]" opacity=".5" offset="1pt" offset2="-3pt"/>
            <v:textbox>
              <w:txbxContent>
                <w:p w:rsidR="00294230" w:rsidRPr="00856795" w:rsidRDefault="00294230" w:rsidP="00294230">
                  <w:pPr>
                    <w:jc w:val="center"/>
                    <w:rPr>
                      <w:b/>
                      <w:bCs/>
                    </w:rPr>
                  </w:pPr>
                  <w:r w:rsidRPr="00856795">
                    <w:rPr>
                      <w:b/>
                      <w:bCs/>
                    </w:rPr>
                    <w:t>DIRECTION</w:t>
                  </w:r>
                </w:p>
                <w:p w:rsidR="00294230" w:rsidRPr="00856795" w:rsidRDefault="00294230" w:rsidP="00294230">
                  <w:pPr>
                    <w:jc w:val="center"/>
                    <w:rPr>
                      <w:b/>
                      <w:bCs/>
                    </w:rPr>
                  </w:pPr>
                  <w:r w:rsidRPr="00856795">
                    <w:rPr>
                      <w:b/>
                      <w:bCs/>
                    </w:rPr>
                    <w:t>DE</w:t>
                  </w:r>
                </w:p>
                <w:p w:rsidR="00294230" w:rsidRPr="00856795" w:rsidRDefault="00294230" w:rsidP="00294230">
                  <w:pPr>
                    <w:jc w:val="center"/>
                    <w:rPr>
                      <w:b/>
                      <w:bCs/>
                    </w:rPr>
                  </w:pPr>
                  <w:r w:rsidRPr="00856795">
                    <w:rPr>
                      <w:b/>
                      <w:bCs/>
                    </w:rPr>
                    <w:t>L’ARBITRAGE</w:t>
                  </w:r>
                </w:p>
              </w:txbxContent>
            </v:textbox>
          </v:roundrect>
        </w:pict>
      </w:r>
      <w:r>
        <w:rPr>
          <w:rFonts w:ascii="Bookman Old Style" w:hAnsi="Bookman Old Style"/>
          <w:iCs/>
          <w:noProof/>
          <w:sz w:val="28"/>
          <w:szCs w:val="28"/>
        </w:rPr>
        <w:pict>
          <v:roundrect id="_x0000_s1033" style="position:absolute;margin-left:-2.05pt;margin-top:2.6pt;width:133.25pt;height:58pt;z-index:251654144" arcsize="10923f" fillcolor="white [3201]" strokecolor="#95b3d7 [1940]" strokeweight="1pt">
            <v:fill color2="#b8cce4 [1300]" focusposition="1" focussize="" focus="100%" type="gradient"/>
            <v:shadow on="t" type="perspective" color="#243f60 [1604]" opacity=".5" offset="1pt" offset2="-3pt"/>
            <v:textbox>
              <w:txbxContent>
                <w:p w:rsidR="00294230" w:rsidRPr="00856795" w:rsidRDefault="00294230" w:rsidP="00294230">
                  <w:pPr>
                    <w:jc w:val="center"/>
                    <w:rPr>
                      <w:b/>
                      <w:bCs/>
                    </w:rPr>
                  </w:pPr>
                  <w:r w:rsidRPr="00856795">
                    <w:rPr>
                      <w:b/>
                      <w:bCs/>
                    </w:rPr>
                    <w:t>DIRECTION</w:t>
                  </w:r>
                </w:p>
                <w:p w:rsidR="00294230" w:rsidRPr="00856795" w:rsidRDefault="00294230" w:rsidP="00294230">
                  <w:pPr>
                    <w:jc w:val="center"/>
                    <w:rPr>
                      <w:b/>
                      <w:bCs/>
                    </w:rPr>
                  </w:pPr>
                  <w:r w:rsidRPr="00856795">
                    <w:rPr>
                      <w:b/>
                      <w:bCs/>
                    </w:rPr>
                    <w:t>ADMINISTRATION</w:t>
                  </w:r>
                </w:p>
                <w:p w:rsidR="00294230" w:rsidRPr="00856795" w:rsidRDefault="00294230" w:rsidP="00294230">
                  <w:pPr>
                    <w:jc w:val="center"/>
                    <w:rPr>
                      <w:b/>
                      <w:bCs/>
                    </w:rPr>
                  </w:pPr>
                  <w:r w:rsidRPr="00856795">
                    <w:rPr>
                      <w:b/>
                      <w:bCs/>
                    </w:rPr>
                    <w:t>ET FINANCES</w:t>
                  </w:r>
                </w:p>
              </w:txbxContent>
            </v:textbox>
          </v:roundrect>
        </w:pict>
      </w:r>
      <w:r>
        <w:rPr>
          <w:rFonts w:ascii="Bookman Old Style" w:hAnsi="Bookman Old Style"/>
          <w:iCs/>
          <w:noProof/>
          <w:sz w:val="28"/>
          <w:szCs w:val="28"/>
        </w:rPr>
        <w:pict>
          <v:roundrect id="_x0000_s1031" style="position:absolute;margin-left:252.6pt;margin-top:2.6pt;width:119.3pt;height:58pt;z-index:251656192" arcsize="10923f" fillcolor="white [3201]" strokecolor="#95b3d7 [1940]" strokeweight="1pt">
            <v:fill color2="#b8cce4 [1300]" focusposition="1" focussize="" focus="100%" type="gradient"/>
            <v:shadow on="t" type="perspective" color="#243f60 [1604]" opacity=".5" offset="1pt" offset2="-3pt"/>
            <v:textbox>
              <w:txbxContent>
                <w:p w:rsidR="00294230" w:rsidRPr="00856795" w:rsidRDefault="00294230" w:rsidP="00294230">
                  <w:pPr>
                    <w:jc w:val="center"/>
                    <w:rPr>
                      <w:b/>
                      <w:bCs/>
                    </w:rPr>
                  </w:pPr>
                  <w:r w:rsidRPr="00856795">
                    <w:rPr>
                      <w:b/>
                      <w:bCs/>
                    </w:rPr>
                    <w:t>DIRECTION</w:t>
                  </w:r>
                </w:p>
                <w:p w:rsidR="00294230" w:rsidRPr="00856795" w:rsidRDefault="00294230" w:rsidP="00294230">
                  <w:pPr>
                    <w:jc w:val="center"/>
                    <w:rPr>
                      <w:b/>
                      <w:bCs/>
                    </w:rPr>
                  </w:pPr>
                  <w:r w:rsidRPr="00856795">
                    <w:rPr>
                      <w:b/>
                      <w:bCs/>
                    </w:rPr>
                    <w:t>DES</w:t>
                  </w:r>
                </w:p>
                <w:p w:rsidR="00294230" w:rsidRPr="00856795" w:rsidRDefault="00294230" w:rsidP="00294230">
                  <w:pPr>
                    <w:jc w:val="center"/>
                    <w:rPr>
                      <w:b/>
                      <w:bCs/>
                    </w:rPr>
                  </w:pPr>
                  <w:r w:rsidRPr="00856795">
                    <w:rPr>
                      <w:b/>
                      <w:bCs/>
                    </w:rPr>
                    <w:t>COMPETITIONS</w:t>
                  </w:r>
                </w:p>
              </w:txbxContent>
            </v:textbox>
          </v:roundrect>
        </w:pict>
      </w:r>
      <w:r>
        <w:rPr>
          <w:rFonts w:ascii="Bookman Old Style" w:hAnsi="Bookman Old Style"/>
          <w:iCs/>
          <w:noProof/>
          <w:sz w:val="28"/>
          <w:szCs w:val="28"/>
        </w:rPr>
        <w:pict>
          <v:roundrect id="_x0000_s1030" style="position:absolute;margin-left:378.35pt;margin-top:2.6pt;width:106.4pt;height:58pt;z-index:251655168" arcsize="10923f" fillcolor="white [3201]" strokecolor="#95b3d7 [1940]" strokeweight="1pt">
            <v:fill color2="#b8cce4 [1300]" focusposition="1" focussize="" focus="100%" type="gradient"/>
            <v:shadow on="t" type="perspective" color="#243f60 [1604]" opacity=".5" offset="1pt" offset2="-3pt"/>
            <v:textbox>
              <w:txbxContent>
                <w:p w:rsidR="00294230" w:rsidRPr="00856795" w:rsidRDefault="00294230" w:rsidP="00294230">
                  <w:pPr>
                    <w:jc w:val="center"/>
                    <w:rPr>
                      <w:b/>
                      <w:bCs/>
                    </w:rPr>
                  </w:pPr>
                  <w:r w:rsidRPr="00856795">
                    <w:rPr>
                      <w:b/>
                      <w:bCs/>
                    </w:rPr>
                    <w:t>DIRECTION TECHNIQUE</w:t>
                  </w:r>
                </w:p>
                <w:p w:rsidR="00294230" w:rsidRPr="00856795" w:rsidRDefault="00294230" w:rsidP="00294230">
                  <w:pPr>
                    <w:jc w:val="center"/>
                    <w:rPr>
                      <w:b/>
                      <w:bCs/>
                    </w:rPr>
                  </w:pPr>
                  <w:r w:rsidRPr="00856795">
                    <w:rPr>
                      <w:b/>
                      <w:bCs/>
                    </w:rPr>
                    <w:t>DE WILAYA</w:t>
                  </w:r>
                </w:p>
              </w:txbxContent>
            </v:textbox>
          </v:roundrect>
        </w:pict>
      </w:r>
    </w:p>
    <w:p w:rsidR="00294230" w:rsidRDefault="00294230" w:rsidP="00294230">
      <w:pPr>
        <w:rPr>
          <w:rFonts w:ascii="Bookman Old Style" w:hAnsi="Bookman Old Style"/>
          <w:iCs/>
          <w:sz w:val="28"/>
          <w:szCs w:val="28"/>
        </w:rPr>
      </w:pPr>
    </w:p>
    <w:p w:rsidR="00294230" w:rsidRDefault="00294230" w:rsidP="00294230">
      <w:pPr>
        <w:rPr>
          <w:rFonts w:ascii="Bookman Old Style" w:hAnsi="Bookman Old Style"/>
          <w:iCs/>
          <w:sz w:val="28"/>
          <w:szCs w:val="28"/>
        </w:rPr>
      </w:pPr>
    </w:p>
    <w:p w:rsidR="00294230" w:rsidRDefault="00294230" w:rsidP="00294230">
      <w:pPr>
        <w:rPr>
          <w:rFonts w:ascii="Bookman Old Style" w:hAnsi="Bookman Old Style"/>
          <w:iCs/>
          <w:sz w:val="28"/>
          <w:szCs w:val="28"/>
        </w:rPr>
      </w:pPr>
    </w:p>
    <w:p w:rsidR="00294230" w:rsidRDefault="00294230" w:rsidP="00294230">
      <w:pPr>
        <w:rPr>
          <w:rFonts w:ascii="Bookman Old Style" w:hAnsi="Bookman Old Style"/>
          <w:iCs/>
          <w:sz w:val="28"/>
          <w:szCs w:val="28"/>
        </w:rPr>
      </w:pPr>
    </w:p>
    <w:p w:rsidR="00294230" w:rsidRDefault="00C32EC3" w:rsidP="00294230">
      <w:pPr>
        <w:rPr>
          <w:rFonts w:ascii="Bookman Old Style" w:hAnsi="Bookman Old Style"/>
          <w:iCs/>
          <w:sz w:val="28"/>
          <w:szCs w:val="28"/>
        </w:rPr>
      </w:pPr>
      <w:r>
        <w:rPr>
          <w:rFonts w:ascii="Bookman Old Style" w:hAnsi="Bookman Old Style"/>
          <w:iCs/>
          <w:noProof/>
          <w:sz w:val="28"/>
          <w:szCs w:val="28"/>
        </w:rPr>
        <w:pict>
          <v:roundrect id="_x0000_s1036" style="position:absolute;margin-left:17.25pt;margin-top:6.85pt;width:145.6pt;height:61.7pt;z-index:251659264" arcsize="10923f" fillcolor="white [3201]" strokecolor="#fabf8f [1945]" strokeweight="1pt">
            <v:fill color2="#fbd4b4 [1305]" focusposition="1" focussize="" focus="100%" type="gradient"/>
            <v:shadow on="t" type="perspective" color="#974706 [1609]" opacity=".5" offset="1pt" offset2="-3pt"/>
            <v:textbox>
              <w:txbxContent>
                <w:p w:rsidR="00294230" w:rsidRPr="00856795" w:rsidRDefault="00294230" w:rsidP="00294230">
                  <w:pPr>
                    <w:jc w:val="center"/>
                    <w:rPr>
                      <w:b/>
                      <w:bCs/>
                    </w:rPr>
                  </w:pPr>
                  <w:r w:rsidRPr="00856795">
                    <w:rPr>
                      <w:b/>
                      <w:bCs/>
                    </w:rPr>
                    <w:t>COMMISSION</w:t>
                  </w:r>
                </w:p>
                <w:p w:rsidR="00294230" w:rsidRPr="00856795" w:rsidRDefault="00294230" w:rsidP="00294230">
                  <w:pPr>
                    <w:jc w:val="center"/>
                    <w:rPr>
                      <w:b/>
                      <w:bCs/>
                    </w:rPr>
                  </w:pPr>
                  <w:r w:rsidRPr="00856795">
                    <w:rPr>
                      <w:b/>
                      <w:bCs/>
                    </w:rPr>
                    <w:t>JURIDICTIONNELLE</w:t>
                  </w:r>
                </w:p>
                <w:p w:rsidR="00294230" w:rsidRPr="00856795" w:rsidRDefault="00294230" w:rsidP="00294230">
                  <w:pPr>
                    <w:jc w:val="center"/>
                    <w:rPr>
                      <w:b/>
                      <w:bCs/>
                    </w:rPr>
                  </w:pPr>
                  <w:r w:rsidRPr="00856795">
                    <w:rPr>
                      <w:b/>
                      <w:bCs/>
                    </w:rPr>
                    <w:t>DE DISCIPLINE</w:t>
                  </w:r>
                </w:p>
              </w:txbxContent>
            </v:textbox>
          </v:roundrect>
        </w:pict>
      </w:r>
      <w:r>
        <w:rPr>
          <w:rFonts w:ascii="Bookman Old Style" w:hAnsi="Bookman Old Style"/>
          <w:iCs/>
          <w:noProof/>
          <w:sz w:val="28"/>
          <w:szCs w:val="28"/>
        </w:rPr>
        <w:pict>
          <v:roundrect id="_x0000_s1034" style="position:absolute;margin-left:330.65pt;margin-top:6.85pt;width:137.2pt;height:61.7pt;z-index:251657216" arcsize="10923f" fillcolor="white [3201]" strokecolor="#fabf8f [1945]" strokeweight="1pt">
            <v:fill color2="#fbd4b4 [1305]" focusposition="1" focussize="" focus="100%" type="gradient"/>
            <v:shadow on="t" type="perspective" color="#974706 [1609]" opacity=".5" offset="1pt" offset2="-3pt"/>
            <v:textbox>
              <w:txbxContent>
                <w:p w:rsidR="00294230" w:rsidRDefault="00294230" w:rsidP="00294230">
                  <w:pPr>
                    <w:jc w:val="center"/>
                  </w:pPr>
                </w:p>
                <w:p w:rsidR="00294230" w:rsidRPr="00856795" w:rsidRDefault="00294230" w:rsidP="00294230">
                  <w:pPr>
                    <w:jc w:val="center"/>
                    <w:rPr>
                      <w:b/>
                      <w:bCs/>
                    </w:rPr>
                  </w:pPr>
                  <w:r w:rsidRPr="00856795">
                    <w:rPr>
                      <w:b/>
                      <w:bCs/>
                    </w:rPr>
                    <w:t>COMMISSION</w:t>
                  </w:r>
                </w:p>
                <w:p w:rsidR="00294230" w:rsidRPr="00856795" w:rsidRDefault="00856795" w:rsidP="00294230">
                  <w:pPr>
                    <w:jc w:val="center"/>
                    <w:rPr>
                      <w:b/>
                      <w:bCs/>
                    </w:rPr>
                  </w:pPr>
                  <w:r>
                    <w:rPr>
                      <w:b/>
                      <w:bCs/>
                    </w:rPr>
                    <w:t>M</w:t>
                  </w:r>
                  <w:r w:rsidR="00294230" w:rsidRPr="00856795">
                    <w:rPr>
                      <w:b/>
                      <w:bCs/>
                    </w:rPr>
                    <w:t>EDICALE</w:t>
                  </w:r>
                </w:p>
              </w:txbxContent>
            </v:textbox>
          </v:roundrect>
        </w:pict>
      </w:r>
      <w:r>
        <w:rPr>
          <w:rFonts w:ascii="Bookman Old Style" w:hAnsi="Bookman Old Style"/>
          <w:iCs/>
          <w:noProof/>
          <w:sz w:val="28"/>
          <w:szCs w:val="28"/>
        </w:rPr>
        <w:pict>
          <v:roundrect id="_x0000_s1035" style="position:absolute;margin-left:177.6pt;margin-top:6.85pt;width:134.85pt;height:61.7pt;z-index:251658240" arcsize="10923f" fillcolor="white [3201]" strokecolor="#fabf8f [1945]" strokeweight="1pt">
            <v:fill color2="#fbd4b4 [1305]" focusposition="1" focussize="" focus="100%" type="gradient"/>
            <v:shadow on="t" type="perspective" color="#974706 [1609]" opacity=".5" offset="1pt" offset2="-3pt"/>
            <v:textbox>
              <w:txbxContent>
                <w:p w:rsidR="00294230" w:rsidRDefault="00294230" w:rsidP="00294230">
                  <w:pPr>
                    <w:jc w:val="center"/>
                  </w:pPr>
                </w:p>
                <w:p w:rsidR="00294230" w:rsidRPr="00856795" w:rsidRDefault="00294230" w:rsidP="00294230">
                  <w:pPr>
                    <w:jc w:val="center"/>
                    <w:rPr>
                      <w:b/>
                      <w:bCs/>
                    </w:rPr>
                  </w:pPr>
                  <w:r w:rsidRPr="00856795">
                    <w:rPr>
                      <w:b/>
                      <w:bCs/>
                    </w:rPr>
                    <w:t>COMMISSION</w:t>
                  </w:r>
                </w:p>
                <w:p w:rsidR="00294230" w:rsidRPr="00856795" w:rsidRDefault="00294230" w:rsidP="00294230">
                  <w:pPr>
                    <w:jc w:val="center"/>
                    <w:rPr>
                      <w:b/>
                      <w:bCs/>
                    </w:rPr>
                  </w:pPr>
                  <w:r w:rsidRPr="00856795">
                    <w:rPr>
                      <w:b/>
                      <w:bCs/>
                    </w:rPr>
                    <w:t>DE L’ETHIQUE</w:t>
                  </w:r>
                </w:p>
              </w:txbxContent>
            </v:textbox>
          </v:roundrect>
        </w:pict>
      </w:r>
    </w:p>
    <w:p w:rsidR="00294230" w:rsidRDefault="00294230" w:rsidP="00294230">
      <w:pPr>
        <w:rPr>
          <w:rFonts w:ascii="Bookman Old Style" w:hAnsi="Bookman Old Style"/>
          <w:iCs/>
          <w:sz w:val="28"/>
          <w:szCs w:val="28"/>
        </w:rPr>
      </w:pPr>
    </w:p>
    <w:p w:rsidR="00294230" w:rsidRDefault="00294230" w:rsidP="00294230">
      <w:pPr>
        <w:rPr>
          <w:rFonts w:ascii="Bookman Old Style" w:hAnsi="Bookman Old Style"/>
          <w:iCs/>
          <w:sz w:val="28"/>
          <w:szCs w:val="28"/>
        </w:rPr>
      </w:pPr>
    </w:p>
    <w:p w:rsidR="00294230" w:rsidRDefault="00294230" w:rsidP="00294230">
      <w:pPr>
        <w:rPr>
          <w:rFonts w:ascii="Bookman Old Style" w:hAnsi="Bookman Old Style"/>
          <w:iCs/>
          <w:sz w:val="28"/>
          <w:szCs w:val="28"/>
        </w:rPr>
      </w:pPr>
    </w:p>
    <w:p w:rsidR="00294230" w:rsidRDefault="00294230" w:rsidP="00294230">
      <w:pPr>
        <w:rPr>
          <w:rFonts w:ascii="Bookman Old Style" w:hAnsi="Bookman Old Style"/>
          <w:iCs/>
          <w:sz w:val="28"/>
          <w:szCs w:val="28"/>
        </w:rPr>
      </w:pPr>
    </w:p>
    <w:p w:rsidR="00294230" w:rsidRPr="00BE36BB" w:rsidRDefault="00294230" w:rsidP="00294230">
      <w:pPr>
        <w:rPr>
          <w:rFonts w:ascii="Bookman Old Style" w:hAnsi="Bookman Old Style"/>
          <w:iCs/>
          <w:sz w:val="20"/>
          <w:szCs w:val="20"/>
        </w:rPr>
      </w:pPr>
    </w:p>
    <w:p w:rsidR="00294230" w:rsidRPr="008668DF" w:rsidRDefault="00294230" w:rsidP="00294230">
      <w:pPr>
        <w:rPr>
          <w:rFonts w:ascii="Bookman Old Style" w:hAnsi="Bookman Old Style"/>
          <w:b/>
          <w:bCs/>
          <w:iCs/>
          <w:sz w:val="32"/>
          <w:szCs w:val="32"/>
          <w:u w:val="single"/>
        </w:rPr>
      </w:pPr>
      <w:r w:rsidRPr="00856795">
        <w:rPr>
          <w:rFonts w:ascii="Bookman Old Style" w:hAnsi="Bookman Old Style"/>
          <w:b/>
          <w:bCs/>
          <w:iCs/>
          <w:sz w:val="32"/>
          <w:szCs w:val="32"/>
          <w:u w:val="single"/>
          <w:shd w:val="clear" w:color="auto" w:fill="92D050"/>
        </w:rPr>
        <w:t>V- Exclusion et remplacement des membres:</w:t>
      </w:r>
    </w:p>
    <w:p w:rsidR="00294230" w:rsidRDefault="00294230" w:rsidP="00BE36BB">
      <w:pPr>
        <w:rPr>
          <w:rFonts w:ascii="Bookman Old Style" w:hAnsi="Bookman Old Style"/>
          <w:iCs/>
          <w:sz w:val="28"/>
          <w:szCs w:val="28"/>
        </w:rPr>
      </w:pPr>
      <w:r>
        <w:rPr>
          <w:rFonts w:ascii="Bookman Old Style" w:hAnsi="Bookman Old Style"/>
          <w:iCs/>
          <w:sz w:val="28"/>
          <w:szCs w:val="28"/>
        </w:rPr>
        <w:t xml:space="preserve">En raison de </w:t>
      </w:r>
      <w:r w:rsidR="00BE36BB">
        <w:rPr>
          <w:rFonts w:ascii="Bookman Old Style" w:hAnsi="Bookman Old Style"/>
          <w:iCs/>
          <w:sz w:val="28"/>
          <w:szCs w:val="28"/>
        </w:rPr>
        <w:t xml:space="preserve"> leur indisponibilité prolongée et injustifiée</w:t>
      </w:r>
      <w:r>
        <w:rPr>
          <w:rFonts w:ascii="Bookman Old Style" w:hAnsi="Bookman Old Style"/>
          <w:iCs/>
          <w:sz w:val="28"/>
          <w:szCs w:val="28"/>
        </w:rPr>
        <w:t>, l’assemblée gén</w:t>
      </w:r>
      <w:r w:rsidR="00BE36BB">
        <w:rPr>
          <w:rFonts w:ascii="Bookman Old Style" w:hAnsi="Bookman Old Style"/>
          <w:iCs/>
          <w:sz w:val="28"/>
          <w:szCs w:val="28"/>
        </w:rPr>
        <w:t>érale a prononcé la déchéance</w:t>
      </w:r>
      <w:r>
        <w:rPr>
          <w:rFonts w:ascii="Bookman Old Style" w:hAnsi="Bookman Old Style"/>
          <w:iCs/>
          <w:sz w:val="28"/>
          <w:szCs w:val="28"/>
        </w:rPr>
        <w:t xml:space="preserve"> </w:t>
      </w:r>
      <w:r w:rsidR="00BE36BB">
        <w:rPr>
          <w:rFonts w:ascii="Bookman Old Style" w:hAnsi="Bookman Old Style"/>
          <w:iCs/>
          <w:sz w:val="28"/>
          <w:szCs w:val="28"/>
        </w:rPr>
        <w:t xml:space="preserve">de leur qualité de membres du bureau de ligue de </w:t>
      </w:r>
      <w:r>
        <w:rPr>
          <w:rFonts w:ascii="Bookman Old Style" w:hAnsi="Bookman Old Style"/>
          <w:iCs/>
          <w:sz w:val="28"/>
          <w:szCs w:val="28"/>
        </w:rPr>
        <w:t xml:space="preserve">Mrs SAIFI ET BOUDJELLAL, </w:t>
      </w:r>
      <w:r w:rsidRPr="00B97725">
        <w:rPr>
          <w:rFonts w:ascii="Bookman Old Style" w:hAnsi="Bookman Old Style"/>
          <w:iCs/>
          <w:sz w:val="28"/>
          <w:szCs w:val="28"/>
        </w:rPr>
        <w:t xml:space="preserve"> </w:t>
      </w:r>
      <w:r w:rsidR="00BE36BB">
        <w:rPr>
          <w:rFonts w:ascii="Bookman Old Style" w:hAnsi="Bookman Old Style"/>
          <w:iCs/>
          <w:sz w:val="28"/>
          <w:szCs w:val="28"/>
        </w:rPr>
        <w:t>représentants élus des clubs.</w:t>
      </w:r>
      <w:r>
        <w:rPr>
          <w:rFonts w:ascii="Bookman Old Style" w:hAnsi="Bookman Old Style"/>
          <w:iCs/>
          <w:sz w:val="28"/>
          <w:szCs w:val="28"/>
        </w:rPr>
        <w:t xml:space="preserve">  </w:t>
      </w:r>
    </w:p>
    <w:p w:rsidR="00294230" w:rsidRDefault="00294230" w:rsidP="00BE36BB">
      <w:pPr>
        <w:rPr>
          <w:rFonts w:ascii="Bookman Old Style" w:hAnsi="Bookman Old Style"/>
          <w:iCs/>
          <w:sz w:val="28"/>
          <w:szCs w:val="28"/>
        </w:rPr>
      </w:pPr>
      <w:r>
        <w:rPr>
          <w:rFonts w:ascii="Bookman Old Style" w:hAnsi="Bookman Old Style"/>
          <w:iCs/>
          <w:sz w:val="28"/>
          <w:szCs w:val="28"/>
        </w:rPr>
        <w:t xml:space="preserve">Suite à l’absence de candidatures pour leur remplacement, </w:t>
      </w:r>
      <w:r w:rsidR="00BE36BB">
        <w:rPr>
          <w:rFonts w:ascii="Bookman Old Style" w:hAnsi="Bookman Old Style"/>
          <w:iCs/>
          <w:sz w:val="28"/>
          <w:szCs w:val="28"/>
        </w:rPr>
        <w:t>l’AGO</w:t>
      </w:r>
      <w:r>
        <w:rPr>
          <w:rFonts w:ascii="Bookman Old Style" w:hAnsi="Bookman Old Style"/>
          <w:iCs/>
          <w:sz w:val="28"/>
          <w:szCs w:val="28"/>
        </w:rPr>
        <w:t xml:space="preserve"> </w:t>
      </w:r>
      <w:r w:rsidR="00BE36BB">
        <w:rPr>
          <w:rFonts w:ascii="Bookman Old Style" w:hAnsi="Bookman Old Style"/>
          <w:iCs/>
          <w:sz w:val="28"/>
          <w:szCs w:val="28"/>
        </w:rPr>
        <w:t xml:space="preserve">a chargé le bureau de la ligue actuel </w:t>
      </w:r>
      <w:r>
        <w:rPr>
          <w:rFonts w:ascii="Bookman Old Style" w:hAnsi="Bookman Old Style"/>
          <w:iCs/>
          <w:sz w:val="28"/>
          <w:szCs w:val="28"/>
        </w:rPr>
        <w:t xml:space="preserve">de siéger, sans leur présence, jusqu’à la fin de mandat. </w:t>
      </w:r>
    </w:p>
    <w:p w:rsidR="00294230" w:rsidRPr="00B97725" w:rsidRDefault="00294230" w:rsidP="00294230">
      <w:pPr>
        <w:rPr>
          <w:rFonts w:ascii="Bookman Old Style" w:hAnsi="Bookman Old Style"/>
          <w:iCs/>
          <w:sz w:val="28"/>
          <w:szCs w:val="28"/>
        </w:rPr>
      </w:pPr>
    </w:p>
    <w:p w:rsidR="00294230" w:rsidRPr="008668DF" w:rsidRDefault="00294230" w:rsidP="00294230">
      <w:pPr>
        <w:rPr>
          <w:rFonts w:ascii="Bookman Old Style" w:hAnsi="Bookman Old Style"/>
          <w:b/>
          <w:bCs/>
          <w:iCs/>
          <w:sz w:val="32"/>
          <w:szCs w:val="32"/>
          <w:u w:val="single"/>
        </w:rPr>
      </w:pPr>
      <w:r w:rsidRPr="00856795">
        <w:rPr>
          <w:rFonts w:ascii="Bookman Old Style" w:hAnsi="Bookman Old Style"/>
          <w:b/>
          <w:bCs/>
          <w:iCs/>
          <w:sz w:val="32"/>
          <w:szCs w:val="32"/>
          <w:u w:val="single"/>
          <w:shd w:val="clear" w:color="auto" w:fill="92D050"/>
        </w:rPr>
        <w:t>VI- Questions diverses :</w:t>
      </w:r>
    </w:p>
    <w:p w:rsidR="00294230" w:rsidRPr="008668DF" w:rsidRDefault="00294230" w:rsidP="00294230">
      <w:pPr>
        <w:rPr>
          <w:rFonts w:ascii="Bookman Old Style" w:hAnsi="Bookman Old Style"/>
          <w:b/>
          <w:bCs/>
          <w:iCs/>
          <w:sz w:val="20"/>
          <w:szCs w:val="20"/>
          <w:u w:val="single"/>
        </w:rPr>
      </w:pPr>
    </w:p>
    <w:p w:rsidR="00294230" w:rsidRDefault="00294230" w:rsidP="00294230">
      <w:pPr>
        <w:pStyle w:val="Paragraphedeliste"/>
        <w:numPr>
          <w:ilvl w:val="0"/>
          <w:numId w:val="1"/>
        </w:numPr>
        <w:jc w:val="both"/>
        <w:rPr>
          <w:rFonts w:ascii="Bookman Old Style" w:hAnsi="Bookman Old Style"/>
          <w:bCs/>
          <w:iCs/>
          <w:sz w:val="28"/>
          <w:szCs w:val="28"/>
        </w:rPr>
      </w:pPr>
      <w:r w:rsidRPr="0020455D">
        <w:rPr>
          <w:rFonts w:ascii="Bookman Old Style" w:hAnsi="Bookman Old Style"/>
          <w:bCs/>
          <w:iCs/>
          <w:sz w:val="28"/>
          <w:szCs w:val="28"/>
        </w:rPr>
        <w:t>Faire jouer dans la même  journée et aux mêmes horaires, dans la limite des possibilités, les rencontres à enjeu.</w:t>
      </w:r>
    </w:p>
    <w:p w:rsidR="00294230" w:rsidRDefault="00294230" w:rsidP="00856795">
      <w:pPr>
        <w:pStyle w:val="Paragraphedeliste"/>
        <w:numPr>
          <w:ilvl w:val="0"/>
          <w:numId w:val="1"/>
        </w:numPr>
        <w:jc w:val="both"/>
        <w:rPr>
          <w:rFonts w:ascii="Bookman Old Style" w:hAnsi="Bookman Old Style"/>
          <w:bCs/>
          <w:iCs/>
          <w:sz w:val="28"/>
          <w:szCs w:val="28"/>
        </w:rPr>
      </w:pPr>
      <w:r>
        <w:rPr>
          <w:rFonts w:ascii="Bookman Old Style" w:hAnsi="Bookman Old Style"/>
          <w:bCs/>
          <w:iCs/>
          <w:sz w:val="28"/>
          <w:szCs w:val="28"/>
        </w:rPr>
        <w:t xml:space="preserve">Programmer les rencontres de jeunes des clubs de </w:t>
      </w:r>
      <w:proofErr w:type="spellStart"/>
      <w:r>
        <w:rPr>
          <w:rFonts w:ascii="Bookman Old Style" w:hAnsi="Bookman Old Style"/>
          <w:bCs/>
          <w:iCs/>
          <w:sz w:val="28"/>
          <w:szCs w:val="28"/>
        </w:rPr>
        <w:t>Béjaia</w:t>
      </w:r>
      <w:proofErr w:type="spellEnd"/>
      <w:r>
        <w:rPr>
          <w:rFonts w:ascii="Bookman Old Style" w:hAnsi="Bookman Old Style"/>
          <w:bCs/>
          <w:iCs/>
          <w:sz w:val="28"/>
          <w:szCs w:val="28"/>
        </w:rPr>
        <w:t xml:space="preserve"> ville, </w:t>
      </w:r>
      <w:r w:rsidR="00856795">
        <w:rPr>
          <w:rFonts w:ascii="Bookman Old Style" w:hAnsi="Bookman Old Style"/>
          <w:bCs/>
          <w:iCs/>
          <w:sz w:val="28"/>
          <w:szCs w:val="28"/>
        </w:rPr>
        <w:t>à défaut</w:t>
      </w:r>
      <w:r>
        <w:rPr>
          <w:rFonts w:ascii="Bookman Old Style" w:hAnsi="Bookman Old Style"/>
          <w:bCs/>
          <w:iCs/>
          <w:sz w:val="28"/>
          <w:szCs w:val="28"/>
        </w:rPr>
        <w:t xml:space="preserve"> de domiciliation</w:t>
      </w:r>
      <w:r w:rsidR="00856795">
        <w:rPr>
          <w:rFonts w:ascii="Bookman Old Style" w:hAnsi="Bookman Old Style"/>
          <w:bCs/>
          <w:iCs/>
          <w:sz w:val="28"/>
          <w:szCs w:val="28"/>
        </w:rPr>
        <w:t xml:space="preserve"> de rechange</w:t>
      </w:r>
      <w:r>
        <w:rPr>
          <w:rFonts w:ascii="Bookman Old Style" w:hAnsi="Bookman Old Style"/>
          <w:bCs/>
          <w:iCs/>
          <w:sz w:val="28"/>
          <w:szCs w:val="28"/>
        </w:rPr>
        <w:t>, sur les terrains de leurs adversaires, et ce, afin de permettre une progression normale des championnats.</w:t>
      </w:r>
    </w:p>
    <w:p w:rsidR="00294230" w:rsidRDefault="00294230" w:rsidP="00294230">
      <w:pPr>
        <w:pStyle w:val="Paragraphedeliste"/>
        <w:numPr>
          <w:ilvl w:val="0"/>
          <w:numId w:val="1"/>
        </w:numPr>
        <w:jc w:val="both"/>
        <w:rPr>
          <w:rFonts w:ascii="Bookman Old Style" w:hAnsi="Bookman Old Style"/>
          <w:bCs/>
          <w:iCs/>
          <w:sz w:val="28"/>
          <w:szCs w:val="28"/>
        </w:rPr>
      </w:pPr>
      <w:r w:rsidRPr="0087225A">
        <w:rPr>
          <w:rFonts w:ascii="Bookman Old Style" w:hAnsi="Bookman Old Style"/>
          <w:bCs/>
          <w:iCs/>
          <w:sz w:val="28"/>
          <w:szCs w:val="28"/>
          <w:u w:val="single"/>
        </w:rPr>
        <w:lastRenderedPageBreak/>
        <w:t>Coupe d’Algérie 2016-2017</w:t>
      </w:r>
      <w:r>
        <w:rPr>
          <w:rFonts w:ascii="Bookman Old Style" w:hAnsi="Bookman Old Style"/>
          <w:bCs/>
          <w:iCs/>
          <w:sz w:val="28"/>
          <w:szCs w:val="28"/>
        </w:rPr>
        <w:t xml:space="preserve">: suite aux instructions émanant de la FAF, la phase wilaya </w:t>
      </w:r>
      <w:r w:rsidR="00BE36BB">
        <w:rPr>
          <w:rFonts w:ascii="Bookman Old Style" w:hAnsi="Bookman Old Style"/>
          <w:bCs/>
          <w:iCs/>
          <w:sz w:val="28"/>
          <w:szCs w:val="28"/>
        </w:rPr>
        <w:t xml:space="preserve">de qualification à la coupe d’Algérie, en toutes catégories excepté les U14, </w:t>
      </w:r>
      <w:r>
        <w:rPr>
          <w:rFonts w:ascii="Bookman Old Style" w:hAnsi="Bookman Old Style"/>
          <w:bCs/>
          <w:iCs/>
          <w:sz w:val="28"/>
          <w:szCs w:val="28"/>
        </w:rPr>
        <w:t>devra se dérouler à la fin des championnats de la saison en cours. Les clubs intéressés devront faire parvenir leur fiche de participation à la ligue avant la fin des compétitions.</w:t>
      </w:r>
    </w:p>
    <w:p w:rsidR="00294230" w:rsidRDefault="00294230" w:rsidP="00294230">
      <w:pPr>
        <w:pStyle w:val="Paragraphedeliste"/>
        <w:numPr>
          <w:ilvl w:val="0"/>
          <w:numId w:val="1"/>
        </w:numPr>
        <w:jc w:val="both"/>
        <w:rPr>
          <w:rFonts w:ascii="Bookman Old Style" w:hAnsi="Bookman Old Style"/>
          <w:bCs/>
          <w:iCs/>
          <w:sz w:val="28"/>
          <w:szCs w:val="28"/>
        </w:rPr>
      </w:pPr>
      <w:r>
        <w:rPr>
          <w:rFonts w:ascii="Bookman Old Style" w:hAnsi="Bookman Old Style"/>
          <w:bCs/>
          <w:iCs/>
          <w:sz w:val="28"/>
          <w:szCs w:val="28"/>
        </w:rPr>
        <w:t>Rappel des RG relatifs à la présence des dirigeants et joueurs signalés sur la feuille d’arbitrage à la prochaine réunion de la commission juridictionnelle de discipline, faute de quoi, elle statuera sur pièces.</w:t>
      </w:r>
    </w:p>
    <w:p w:rsidR="00294230" w:rsidRPr="0020455D" w:rsidRDefault="00294230" w:rsidP="00294230">
      <w:pPr>
        <w:pStyle w:val="Paragraphedeliste"/>
        <w:numPr>
          <w:ilvl w:val="0"/>
          <w:numId w:val="1"/>
        </w:numPr>
        <w:jc w:val="both"/>
        <w:rPr>
          <w:rFonts w:ascii="Bookman Old Style" w:hAnsi="Bookman Old Style"/>
          <w:bCs/>
          <w:iCs/>
          <w:sz w:val="28"/>
          <w:szCs w:val="28"/>
        </w:rPr>
      </w:pPr>
      <w:r>
        <w:rPr>
          <w:rFonts w:ascii="Bookman Old Style" w:hAnsi="Bookman Old Style"/>
          <w:bCs/>
          <w:iCs/>
          <w:sz w:val="28"/>
          <w:szCs w:val="28"/>
        </w:rPr>
        <w:t>Rappel de la circulaire relative N° 49 de la FAF relative aux sanctions disciplinaires à l’encontre des f</w:t>
      </w:r>
      <w:r>
        <w:rPr>
          <w:rFonts w:ascii="Bookman Old Style" w:hAnsi="Bookman Old Style"/>
          <w:bCs/>
          <w:iCs/>
          <w:sz w:val="28"/>
          <w:szCs w:val="28"/>
        </w:rPr>
        <w:tab/>
        <w:t>auteurs de troubles pour lutter contre le fléau de la violence et particulièrement celle commise contre les officiels.</w:t>
      </w:r>
    </w:p>
    <w:p w:rsidR="00294230" w:rsidRPr="008668DF" w:rsidRDefault="00294230" w:rsidP="00294230">
      <w:pPr>
        <w:ind w:left="708"/>
        <w:jc w:val="both"/>
        <w:rPr>
          <w:rFonts w:ascii="Bookman Old Style" w:hAnsi="Bookman Old Style"/>
          <w:bCs/>
          <w:iCs/>
          <w:sz w:val="20"/>
          <w:szCs w:val="20"/>
        </w:rPr>
      </w:pPr>
    </w:p>
    <w:p w:rsidR="00294230" w:rsidRPr="008668DF" w:rsidRDefault="00294230" w:rsidP="00294230">
      <w:pPr>
        <w:rPr>
          <w:rFonts w:ascii="Bookman Old Style" w:hAnsi="Bookman Old Style"/>
          <w:b/>
          <w:bCs/>
          <w:iCs/>
          <w:sz w:val="20"/>
          <w:szCs w:val="20"/>
          <w:u w:val="single"/>
        </w:rPr>
      </w:pPr>
    </w:p>
    <w:p w:rsidR="00294230" w:rsidRPr="008668DF" w:rsidRDefault="00294230" w:rsidP="00294230">
      <w:pPr>
        <w:ind w:left="360"/>
        <w:jc w:val="center"/>
        <w:rPr>
          <w:rFonts w:ascii="Bookman Old Style" w:hAnsi="Bookman Old Style"/>
          <w:iCs/>
          <w:sz w:val="32"/>
          <w:szCs w:val="32"/>
        </w:rPr>
      </w:pPr>
      <w:r w:rsidRPr="008668DF">
        <w:rPr>
          <w:rFonts w:ascii="Bookman Old Style" w:hAnsi="Bookman Old Style"/>
          <w:iCs/>
          <w:sz w:val="32"/>
          <w:szCs w:val="32"/>
        </w:rPr>
        <w:t xml:space="preserve">Fait à </w:t>
      </w:r>
      <w:proofErr w:type="spellStart"/>
      <w:r w:rsidRPr="008668DF">
        <w:rPr>
          <w:rFonts w:ascii="Bookman Old Style" w:hAnsi="Bookman Old Style"/>
          <w:iCs/>
          <w:sz w:val="32"/>
          <w:szCs w:val="32"/>
        </w:rPr>
        <w:t>Béjaia</w:t>
      </w:r>
      <w:proofErr w:type="spellEnd"/>
      <w:r w:rsidRPr="008668DF">
        <w:rPr>
          <w:rFonts w:ascii="Bookman Old Style" w:hAnsi="Bookman Old Style"/>
          <w:iCs/>
          <w:sz w:val="32"/>
          <w:szCs w:val="32"/>
        </w:rPr>
        <w:t xml:space="preserve">, </w:t>
      </w:r>
      <w:proofErr w:type="gramStart"/>
      <w:r w:rsidRPr="008668DF">
        <w:rPr>
          <w:rFonts w:ascii="Bookman Old Style" w:hAnsi="Bookman Old Style"/>
          <w:iCs/>
          <w:sz w:val="32"/>
          <w:szCs w:val="32"/>
        </w:rPr>
        <w:t>les jour</w:t>
      </w:r>
      <w:proofErr w:type="gramEnd"/>
      <w:r w:rsidRPr="008668DF">
        <w:rPr>
          <w:rFonts w:ascii="Bookman Old Style" w:hAnsi="Bookman Old Style"/>
          <w:iCs/>
          <w:sz w:val="32"/>
          <w:szCs w:val="32"/>
        </w:rPr>
        <w:t>, mois et an que dessus.</w:t>
      </w:r>
    </w:p>
    <w:p w:rsidR="00294230" w:rsidRPr="008668DF" w:rsidRDefault="00294230" w:rsidP="00294230">
      <w:pPr>
        <w:ind w:left="360"/>
        <w:jc w:val="center"/>
        <w:rPr>
          <w:rFonts w:ascii="Bookman Old Style" w:hAnsi="Bookman Old Style"/>
          <w:iCs/>
          <w:sz w:val="32"/>
          <w:szCs w:val="32"/>
        </w:rPr>
      </w:pPr>
    </w:p>
    <w:p w:rsidR="00294230" w:rsidRPr="008668DF" w:rsidRDefault="00294230" w:rsidP="00294230">
      <w:pPr>
        <w:rPr>
          <w:rFonts w:ascii="Bookman Old Style" w:hAnsi="Bookman Old Style"/>
          <w:iCs/>
          <w:sz w:val="20"/>
          <w:szCs w:val="20"/>
        </w:rPr>
      </w:pPr>
    </w:p>
    <w:p w:rsidR="00294230" w:rsidRPr="00607056" w:rsidRDefault="00294230" w:rsidP="00294230">
      <w:pPr>
        <w:ind w:left="708"/>
        <w:rPr>
          <w:rFonts w:ascii="Bookman Old Style" w:hAnsi="Bookman Old Style"/>
          <w:b/>
          <w:iCs/>
          <w:sz w:val="32"/>
          <w:szCs w:val="32"/>
          <w:u w:val="single"/>
        </w:rPr>
      </w:pPr>
      <w:r w:rsidRPr="00607056">
        <w:rPr>
          <w:rFonts w:ascii="Bookman Old Style" w:hAnsi="Bookman Old Style"/>
          <w:b/>
          <w:iCs/>
          <w:sz w:val="32"/>
          <w:szCs w:val="32"/>
          <w:u w:val="single"/>
        </w:rPr>
        <w:t>Le secrétaire général</w:t>
      </w:r>
      <w:r w:rsidRPr="00607056">
        <w:rPr>
          <w:rFonts w:ascii="Bookman Old Style" w:hAnsi="Bookman Old Style"/>
          <w:iCs/>
          <w:sz w:val="32"/>
          <w:szCs w:val="32"/>
        </w:rPr>
        <w:t xml:space="preserve">         </w:t>
      </w:r>
      <w:r w:rsidRPr="00607056">
        <w:rPr>
          <w:rFonts w:ascii="Bookman Old Style" w:hAnsi="Bookman Old Style"/>
          <w:b/>
          <w:iCs/>
          <w:sz w:val="32"/>
          <w:szCs w:val="32"/>
          <w:u w:val="single"/>
        </w:rPr>
        <w:t>Le Président de ligue</w:t>
      </w:r>
    </w:p>
    <w:p w:rsidR="00C85C32" w:rsidRDefault="00C85C32"/>
    <w:sectPr w:rsidR="00C85C32" w:rsidSect="00294230">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294230"/>
    <w:rsid w:val="00061A64"/>
    <w:rsid w:val="000B30EF"/>
    <w:rsid w:val="00184957"/>
    <w:rsid w:val="001D5FCA"/>
    <w:rsid w:val="001D776E"/>
    <w:rsid w:val="00236B8F"/>
    <w:rsid w:val="00294230"/>
    <w:rsid w:val="004B6A66"/>
    <w:rsid w:val="004F5D66"/>
    <w:rsid w:val="00516294"/>
    <w:rsid w:val="005A5C00"/>
    <w:rsid w:val="00703DA4"/>
    <w:rsid w:val="00706126"/>
    <w:rsid w:val="00760899"/>
    <w:rsid w:val="00856795"/>
    <w:rsid w:val="0093506C"/>
    <w:rsid w:val="00AB5149"/>
    <w:rsid w:val="00BE36BB"/>
    <w:rsid w:val="00C1438A"/>
    <w:rsid w:val="00C32EC3"/>
    <w:rsid w:val="00C85C32"/>
    <w:rsid w:val="00D141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230"/>
    <w:pPr>
      <w:ind w:left="720"/>
      <w:contextualSpacing/>
    </w:pPr>
  </w:style>
  <w:style w:type="character" w:customStyle="1" w:styleId="yiv6433508757">
    <w:name w:val="yiv6433508757"/>
    <w:basedOn w:val="Policepardfaut"/>
    <w:rsid w:val="00294230"/>
  </w:style>
  <w:style w:type="table" w:styleId="Grilledutableau">
    <w:name w:val="Table Grid"/>
    <w:basedOn w:val="TableauNormal"/>
    <w:uiPriority w:val="59"/>
    <w:rsid w:val="00294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29423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8E4A-487C-4035-AC7C-799C3157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1444</Words>
  <Characters>7947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8</cp:revision>
  <dcterms:created xsi:type="dcterms:W3CDTF">2016-02-07T18:30:00Z</dcterms:created>
  <dcterms:modified xsi:type="dcterms:W3CDTF">2016-02-10T11:32:00Z</dcterms:modified>
</cp:coreProperties>
</file>